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2" w:rsidRPr="00E571E2" w:rsidRDefault="005010E7" w:rsidP="00501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4120" w:rsidRPr="00E571E2" w:rsidRDefault="00074120" w:rsidP="00501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E7" w:rsidRPr="00E571E2" w:rsidRDefault="005010E7" w:rsidP="005010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муниципального образования «Можгинский район» </w:t>
      </w:r>
      <w:r w:rsidR="00D80197" w:rsidRPr="00E571E2">
        <w:rPr>
          <w:rFonts w:ascii="Times New Roman" w:hAnsi="Times New Roman" w:cs="Times New Roman"/>
          <w:sz w:val="24"/>
          <w:szCs w:val="24"/>
        </w:rPr>
        <w:t>«</w:t>
      </w:r>
      <w:r w:rsidRPr="00E571E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муниципального образования «Можгинский район» «Управление муниципальными финансами» на 2015- 2020 годы</w:t>
      </w:r>
    </w:p>
    <w:p w:rsidR="00074120" w:rsidRPr="00E571E2" w:rsidRDefault="00074120" w:rsidP="005010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10E7" w:rsidRPr="00E571E2" w:rsidRDefault="005010E7" w:rsidP="0050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1ED" w:rsidRPr="00E571E2" w:rsidRDefault="00D753F8" w:rsidP="00963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Разработчик проекта</w:t>
      </w:r>
      <w:r w:rsidR="009631ED" w:rsidRPr="00E571E2">
        <w:rPr>
          <w:rFonts w:ascii="Times New Roman" w:hAnsi="Times New Roman" w:cs="Times New Roman"/>
          <w:b/>
          <w:sz w:val="24"/>
          <w:szCs w:val="24"/>
        </w:rPr>
        <w:t>: Управление финансов Администрации муниципального образования «Можгинский район»</w:t>
      </w:r>
    </w:p>
    <w:p w:rsidR="005010E7" w:rsidRPr="00E571E2" w:rsidRDefault="005010E7" w:rsidP="005010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71E2">
        <w:rPr>
          <w:rFonts w:ascii="Times New Roman" w:hAnsi="Times New Roman" w:cs="Times New Roman"/>
          <w:sz w:val="24"/>
          <w:szCs w:val="24"/>
        </w:rPr>
        <w:t>Предлагаемый проект постановления Администрации муниципального образования «Можгинский район» вносится в соответствии с постановлением Администрации муниципального образования «Можгинский район» от 24 сентября 2013 года  № 1316 (ред. от 3 июня 2014 года №593) «Об утверждении Порядка разработки, утверждения, реализации и мониторинга муниципальных программ муниципального образования «Можгинский район», Перечнем муниципальных программ, подлежащих разработке на среднесрочный период 2015-2020 годов, утвержденным постановлением Администрации муниципального образования</w:t>
      </w:r>
      <w:proofErr w:type="gramEnd"/>
      <w:r w:rsidRPr="00E571E2">
        <w:rPr>
          <w:rFonts w:ascii="Times New Roman" w:hAnsi="Times New Roman" w:cs="Times New Roman"/>
          <w:sz w:val="24"/>
          <w:szCs w:val="24"/>
        </w:rPr>
        <w:t xml:space="preserve"> «Можгинский район» от 7 ноября 2013 года № 1508 (ред. от 16 мая 2014 года № 507) «Об организации разработки муниципальных программ на среднесрочный период 2015-2020 годов»</w:t>
      </w:r>
      <w:r w:rsidR="00933C26" w:rsidRPr="00E571E2">
        <w:rPr>
          <w:rFonts w:ascii="Times New Roman" w:hAnsi="Times New Roman" w:cs="Times New Roman"/>
          <w:sz w:val="24"/>
          <w:szCs w:val="24"/>
        </w:rPr>
        <w:t>.</w:t>
      </w:r>
    </w:p>
    <w:p w:rsidR="00D80197" w:rsidRPr="00E571E2" w:rsidRDefault="00933C26" w:rsidP="005010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          Данны</w:t>
      </w:r>
      <w:r w:rsidR="00D517F5" w:rsidRPr="00E571E2">
        <w:rPr>
          <w:rFonts w:ascii="Times New Roman" w:hAnsi="Times New Roman" w:cs="Times New Roman"/>
          <w:sz w:val="24"/>
          <w:szCs w:val="24"/>
        </w:rPr>
        <w:t>м</w:t>
      </w:r>
      <w:r w:rsidRPr="00E571E2">
        <w:rPr>
          <w:rFonts w:ascii="Times New Roman" w:hAnsi="Times New Roman" w:cs="Times New Roman"/>
          <w:sz w:val="24"/>
          <w:szCs w:val="24"/>
        </w:rPr>
        <w:t xml:space="preserve"> проектом постановления Администрации муниципального образования «Можгинский район»</w:t>
      </w:r>
      <w:r w:rsidR="00D517F5" w:rsidRPr="00E571E2">
        <w:rPr>
          <w:rFonts w:ascii="Times New Roman" w:hAnsi="Times New Roman" w:cs="Times New Roman"/>
          <w:sz w:val="24"/>
          <w:szCs w:val="24"/>
        </w:rPr>
        <w:t xml:space="preserve"> </w:t>
      </w:r>
      <w:r w:rsidR="00D80197" w:rsidRPr="00E571E2">
        <w:rPr>
          <w:rFonts w:ascii="Times New Roman" w:hAnsi="Times New Roman" w:cs="Times New Roman"/>
          <w:sz w:val="24"/>
          <w:szCs w:val="24"/>
        </w:rPr>
        <w:t>утверждается муниципальная программа «Управление муниципальными финансами» на 2015- 2020 годы.</w:t>
      </w:r>
    </w:p>
    <w:p w:rsidR="00D80197" w:rsidRPr="00E571E2" w:rsidRDefault="00D80197" w:rsidP="00D801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Принятие данного проекта </w:t>
      </w:r>
      <w:r w:rsidR="009631ED" w:rsidRPr="00E571E2">
        <w:rPr>
          <w:rFonts w:ascii="Times New Roman" w:hAnsi="Times New Roman" w:cs="Times New Roman"/>
          <w:sz w:val="24"/>
          <w:szCs w:val="24"/>
        </w:rPr>
        <w:t>направлено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муниципального образования «Можгинский район» на базе современных принципов управления муниципальными финансами.</w:t>
      </w:r>
    </w:p>
    <w:p w:rsidR="002A0EDE" w:rsidRPr="00E571E2" w:rsidRDefault="002A0EDE" w:rsidP="00D801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EDE" w:rsidRPr="00E571E2" w:rsidRDefault="002A0EDE" w:rsidP="002A0E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4755" w:rsidRPr="00E571E2" w:rsidRDefault="00E571E2" w:rsidP="002A0E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06A51" wp14:editId="0AFB8497">
            <wp:extent cx="575310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E2" w:rsidRDefault="00E571E2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D783444" wp14:editId="2779CD80">
            <wp:extent cx="5800725" cy="3429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E2" w:rsidRDefault="00E571E2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E2" w:rsidRDefault="00E571E2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Default="00074120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.Проблемы, на решение которых направлено принятие 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>п</w:t>
      </w:r>
      <w:r w:rsidRPr="00E571E2">
        <w:rPr>
          <w:rFonts w:ascii="Times New Roman" w:hAnsi="Times New Roman" w:cs="Times New Roman"/>
          <w:b/>
          <w:sz w:val="24"/>
          <w:szCs w:val="24"/>
        </w:rPr>
        <w:t>роекта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</w:p>
    <w:p w:rsidR="001B1A3B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3B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3B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2EB607" wp14:editId="1C0A3217">
            <wp:extent cx="6153150" cy="4743450"/>
            <wp:effectExtent l="323850" t="57150" r="342900" b="9525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B1A3B" w:rsidRPr="00E571E2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Pr="00E571E2" w:rsidRDefault="00BA3E52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 принятия проекта Постановления</w:t>
      </w:r>
    </w:p>
    <w:p w:rsidR="00903AF7" w:rsidRPr="00E571E2" w:rsidRDefault="00607555" w:rsidP="006075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71E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Целью принятия проекта Постановления </w:t>
      </w:r>
      <w:r w:rsidRPr="00E571E2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«Можгинский район» «Об утверждении муниципальной программы муниципального образования «Можгинский район» «Управление муниципальными финансами» на 2015- 2020 годы является</w:t>
      </w:r>
      <w:r w:rsidR="00903AF7" w:rsidRPr="00E571E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03AF7" w:rsidRPr="00E571E2" w:rsidRDefault="00903AF7" w:rsidP="006075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3AF7" w:rsidRPr="00E571E2" w:rsidRDefault="00903AF7" w:rsidP="006075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3AF7" w:rsidRPr="00E571E2" w:rsidRDefault="00903AF7" w:rsidP="006075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71E2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6A3C5" wp14:editId="44A5B0EE">
                <wp:simplePos x="0" y="0"/>
                <wp:positionH relativeFrom="column">
                  <wp:posOffset>33020</wp:posOffset>
                </wp:positionH>
                <wp:positionV relativeFrom="paragraph">
                  <wp:posOffset>52705</wp:posOffset>
                </wp:positionV>
                <wp:extent cx="6219825" cy="1343025"/>
                <wp:effectExtent l="57150" t="38100" r="85725" b="104775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430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AF7" w:rsidRPr="00903AF7" w:rsidRDefault="00903AF7" w:rsidP="00903A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</w:t>
                            </w:r>
                            <w:r w:rsidRPr="00903A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беспечение исполнения расходных обязатель</w:t>
                            </w:r>
                            <w:proofErr w:type="gramStart"/>
                            <w:r w:rsidRPr="00903A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ств пр</w:t>
                            </w:r>
                            <w:proofErr w:type="gramEnd"/>
                            <w:r w:rsidRPr="00903A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и сохранении долгосрочной сбалансированности и устойчивости  бюджета, повышение  эффективности бюджетных расходов и качества финансового  менеджмента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4" o:spid="_x0000_s1026" type="#_x0000_t80" style="position:absolute;left:0;text-align:left;margin-left:2.6pt;margin-top:4.15pt;width:489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" adj="14035,9634,16200,1021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03AF7" w:rsidRPr="00903AF7" w:rsidRDefault="00903AF7" w:rsidP="00903A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о</w:t>
                      </w:r>
                      <w:r w:rsidRPr="00903AF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беспечение исполнения расходных обязатель</w:t>
                      </w:r>
                      <w:proofErr w:type="gramStart"/>
                      <w:r w:rsidRPr="00903AF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ств пр</w:t>
                      </w:r>
                      <w:proofErr w:type="gramEnd"/>
                      <w:r w:rsidRPr="00903AF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и сохранении долгосрочной сбалансированности и устойчивости  бюджета, повышение  эффективности бюджетных расходов и качества финансового  менеджмента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07555" w:rsidRPr="00E571E2" w:rsidRDefault="00607555" w:rsidP="0060755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7555" w:rsidRPr="00E571E2" w:rsidRDefault="00607555" w:rsidP="006075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2DF2" w:rsidRPr="00E571E2" w:rsidRDefault="00242DF2" w:rsidP="00242DF2">
      <w:pPr>
        <w:adjustRightInd w:val="0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242DF2" w:rsidRDefault="001E7879" w:rsidP="00242DF2">
      <w:pPr>
        <w:adjustRightInd w:val="0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B1A3B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4FD5E47" wp14:editId="07168849">
            <wp:simplePos x="0" y="0"/>
            <wp:positionH relativeFrom="column">
              <wp:posOffset>1753235</wp:posOffset>
            </wp:positionH>
            <wp:positionV relativeFrom="paragraph">
              <wp:posOffset>12065</wp:posOffset>
            </wp:positionV>
            <wp:extent cx="3133725" cy="1409700"/>
            <wp:effectExtent l="0" t="0" r="9525" b="0"/>
            <wp:wrapNone/>
            <wp:docPr id="13317" name="Picture 6" descr="http://belconsult.pro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http://belconsult.pro/he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A3B" w:rsidRDefault="001B1A3B" w:rsidP="00242DF2">
      <w:pPr>
        <w:adjustRightInd w:val="0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1B1A3B" w:rsidRPr="00E571E2" w:rsidRDefault="001B1A3B" w:rsidP="00242DF2">
      <w:pPr>
        <w:adjustRightInd w:val="0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1B1A3B" w:rsidRPr="001B1A3B" w:rsidRDefault="001B1A3B" w:rsidP="001B1A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3B" w:rsidRDefault="001B1A3B" w:rsidP="001B1A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0F94" w:rsidRPr="001B1A3B" w:rsidRDefault="00690F94" w:rsidP="001B1A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29210</wp:posOffset>
                </wp:positionV>
                <wp:extent cx="5943600" cy="612648"/>
                <wp:effectExtent l="57150" t="38100" r="76200" b="9271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2648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0F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Обеспечение долгосрочной сбалансированности и устойчивости консолидированного бюджета Можгинского района</w:t>
                            </w:r>
                          </w:p>
                          <w:p w:rsid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0F94" w:rsidRDefault="00690F94" w:rsidP="00690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7" type="#_x0000_t176" style="position:absolute;left:0;text-align:left;margin-left:18.8pt;margin-top:2.3pt;width:468pt;height:4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" fillcolor="#cdddac [1622]" strokecolor="#94b64e [3046]">
                <v:fill color2="#f0f4e6 [502]" rotate="t" angle="45" colors="0 #dafda7;22938f #e4fdc2;1 #f5ffe6" focus="100%" type="gradient"/>
                <v:shadow on="t" color="black" opacity="24903f" origin=",.5" offset="0,.55556mm"/>
                <v:textbox>
                  <w:txbxContent>
                    <w:p w:rsid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690F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Обеспечение долгосрочной сбалансированности и устойчивости консолидированного бюджета Можгинского района</w:t>
                      </w:r>
                    </w:p>
                    <w:p w:rsid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690F94" w:rsidRDefault="00690F94" w:rsidP="00690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AAC91" wp14:editId="524AF697">
                <wp:simplePos x="0" y="0"/>
                <wp:positionH relativeFrom="column">
                  <wp:posOffset>238760</wp:posOffset>
                </wp:positionH>
                <wp:positionV relativeFrom="paragraph">
                  <wp:posOffset>1905</wp:posOffset>
                </wp:positionV>
                <wp:extent cx="6057900" cy="612648"/>
                <wp:effectExtent l="57150" t="38100" r="76200" b="9271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12648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94" w:rsidRP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0F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Развитие информационной системы управления муниципальными финансами</w:t>
                            </w:r>
                          </w:p>
                          <w:p w:rsid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0F94" w:rsidRDefault="00690F94" w:rsidP="00690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6" o:spid="_x0000_s1028" type="#_x0000_t176" style="position:absolute;left:0;text-align:left;margin-left:18.8pt;margin-top:.15pt;width:477pt;height:4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" fillcolor="#cdddac [1622]" strokecolor="#94b64e [3046]">
                <v:fill color2="#f0f4e6 [502]" rotate="t" angle="45" colors="0 #dafda7;22938f #e4fdc2;1 #f5ffe6" focus="100%" type="gradient"/>
                <v:shadow on="t" color="black" opacity="24903f" origin=",.5" offset="0,.55556mm"/>
                <v:textbox>
                  <w:txbxContent>
                    <w:p w:rsidR="00690F94" w:rsidRP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690F9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Развитие информационной системы управления муниципальными финансами</w:t>
                      </w:r>
                    </w:p>
                    <w:p w:rsid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690F94" w:rsidRDefault="00690F94" w:rsidP="00690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4220" wp14:editId="5D869A71">
                <wp:simplePos x="0" y="0"/>
                <wp:positionH relativeFrom="column">
                  <wp:posOffset>238760</wp:posOffset>
                </wp:positionH>
                <wp:positionV relativeFrom="paragraph">
                  <wp:posOffset>178435</wp:posOffset>
                </wp:positionV>
                <wp:extent cx="6010275" cy="612140"/>
                <wp:effectExtent l="57150" t="38100" r="85725" b="9271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94" w:rsidRP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0F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Развитие системы муниципального финансового контроля</w:t>
                            </w:r>
                          </w:p>
                          <w:p w:rsid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0F94" w:rsidRDefault="00690F94" w:rsidP="00690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7" o:spid="_x0000_s1029" type="#_x0000_t176" style="position:absolute;left:0;text-align:left;margin-left:18.8pt;margin-top:14.05pt;width:473.25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" fillcolor="#cdddac [1622]" strokecolor="#94b64e [3046]">
                <v:fill color2="#f0f4e6 [502]" rotate="t" angle="45" colors="0 #dafda7;22938f #e4fdc2;1 #f5ffe6" focus="100%" type="gradient"/>
                <v:shadow on="t" color="black" opacity="24903f" origin=",.5" offset="0,.55556mm"/>
                <v:textbox>
                  <w:txbxContent>
                    <w:p w:rsidR="00690F94" w:rsidRP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690F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Развитие системы муниципального финансового контроля</w:t>
                      </w:r>
                    </w:p>
                    <w:p w:rsid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690F94" w:rsidRDefault="00690F94" w:rsidP="00690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8FCA5" wp14:editId="21D0EB08">
                <wp:simplePos x="0" y="0"/>
                <wp:positionH relativeFrom="column">
                  <wp:posOffset>238760</wp:posOffset>
                </wp:positionH>
                <wp:positionV relativeFrom="paragraph">
                  <wp:posOffset>148590</wp:posOffset>
                </wp:positionV>
                <wp:extent cx="6010275" cy="612140"/>
                <wp:effectExtent l="57150" t="38100" r="85725" b="92710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94" w:rsidRP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0F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Эффективное управление муниципальным долгом</w:t>
                            </w:r>
                          </w:p>
                          <w:p w:rsid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0F94" w:rsidRDefault="00690F94" w:rsidP="00690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8" o:spid="_x0000_s1030" type="#_x0000_t176" style="position:absolute;left:0;text-align:left;margin-left:18.8pt;margin-top:11.7pt;width:473.25pt;height:4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" fillcolor="#cdddac [1622]" strokecolor="#94b64e [3046]">
                <v:fill color2="#f0f4e6 [502]" rotate="t" angle="45" colors="0 #dafda7;22938f #e4fdc2;1 #f5ffe6" focus="100%" type="gradient"/>
                <v:shadow on="t" color="black" opacity="24903f" origin=",.5" offset="0,.55556mm"/>
                <v:textbox>
                  <w:txbxContent>
                    <w:p w:rsidR="00690F94" w:rsidRP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690F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Эффективное управление муниципальным долгом</w:t>
                      </w:r>
                    </w:p>
                    <w:p w:rsid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690F94" w:rsidRDefault="00690F94" w:rsidP="00690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F94" w:rsidRDefault="00690F94" w:rsidP="00690F94">
      <w:pPr>
        <w:jc w:val="center"/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81202" wp14:editId="1A57BF1B">
                <wp:simplePos x="0" y="0"/>
                <wp:positionH relativeFrom="column">
                  <wp:posOffset>286385</wp:posOffset>
                </wp:positionH>
                <wp:positionV relativeFrom="paragraph">
                  <wp:posOffset>62229</wp:posOffset>
                </wp:positionV>
                <wp:extent cx="6010275" cy="790575"/>
                <wp:effectExtent l="57150" t="38100" r="85725" b="104775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905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94" w:rsidRDefault="00690F94" w:rsidP="00690F94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0F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Соблюдение сроков составления и внесения проекта бюджета, исполнение бюджета, формирование полной и достоверной бухгалтерской и бюджетной отчетности</w:t>
                            </w:r>
                          </w:p>
                          <w:p w:rsidR="00690F94" w:rsidRDefault="00690F94" w:rsidP="00690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31" type="#_x0000_t176" style="position:absolute;left:0;text-align:left;margin-left:22.55pt;margin-top:4.9pt;width:473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" fillcolor="#cdddac [1622]" strokecolor="#94b64e [3046]">
                <v:fill color2="#f0f4e6 [502]" rotate="t" angle="45" colors="0 #dafda7;22938f #e4fdc2;1 #f5ffe6" focus="100%" type="gradient"/>
                <v:shadow on="t" color="black" opacity="24903f" origin=",.5" offset="0,.55556mm"/>
                <v:textbox>
                  <w:txbxContent>
                    <w:p w:rsidR="00690F94" w:rsidRDefault="00690F94" w:rsidP="00690F94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690F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Соблюдение сроков составления и внесения проекта бюджета, исполнение бюджета, формирование полной и достоверной бухгалтерской и бюджетной отчетности</w:t>
                      </w:r>
                    </w:p>
                    <w:p w:rsidR="00690F94" w:rsidRDefault="00690F94" w:rsidP="00690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F16211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85B1D" wp14:editId="1A6C2E1F">
                <wp:simplePos x="0" y="0"/>
                <wp:positionH relativeFrom="column">
                  <wp:posOffset>286385</wp:posOffset>
                </wp:positionH>
                <wp:positionV relativeFrom="paragraph">
                  <wp:posOffset>-3175</wp:posOffset>
                </wp:positionV>
                <wp:extent cx="6010275" cy="790575"/>
                <wp:effectExtent l="57150" t="38100" r="85725" b="104775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905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11" w:rsidRPr="00690F94" w:rsidRDefault="00F16211" w:rsidP="00F16211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0F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Повышение уровня бюджетной обеспеченности муниципальных образований поселений в </w:t>
                            </w:r>
                            <w:proofErr w:type="spellStart"/>
                            <w:r w:rsidRPr="00690F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Можгинском</w:t>
                            </w:r>
                            <w:proofErr w:type="spellEnd"/>
                            <w:r w:rsidRPr="00690F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районе</w:t>
                            </w:r>
                          </w:p>
                          <w:p w:rsidR="00F16211" w:rsidRDefault="00F16211" w:rsidP="00F16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0" o:spid="_x0000_s1032" type="#_x0000_t176" style="position:absolute;left:0;text-align:left;margin-left:22.55pt;margin-top:-.25pt;width:473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" fillcolor="#cdddac [1622]" strokecolor="#94b64e [3046]">
                <v:fill color2="#f0f4e6 [502]" rotate="t" angle="45" colors="0 #dafda7;22938f #e4fdc2;1 #f5ffe6" focus="100%" type="gradient"/>
                <v:shadow on="t" color="black" opacity="24903f" origin=",.5" offset="0,.55556mm"/>
                <v:textbox>
                  <w:txbxContent>
                    <w:p w:rsidR="00F16211" w:rsidRPr="00690F94" w:rsidRDefault="00F16211" w:rsidP="00F16211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ind w:left="42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690F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Повышение уровня бюджетной обеспеченности муниципальных образований поселений в </w:t>
                      </w:r>
                      <w:proofErr w:type="spellStart"/>
                      <w:r w:rsidRPr="00690F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Можгинском</w:t>
                      </w:r>
                      <w:proofErr w:type="spellEnd"/>
                      <w:r w:rsidRPr="00690F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районе</w:t>
                      </w:r>
                    </w:p>
                    <w:p w:rsidR="00F16211" w:rsidRDefault="00F16211" w:rsidP="00F162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Pr="00690F94" w:rsidRDefault="00690F94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211" w:rsidRDefault="00F16211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211" w:rsidRDefault="00F16211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211" w:rsidRDefault="00F16211" w:rsidP="00690F94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94" w:rsidRDefault="00690F94" w:rsidP="00690F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E52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946709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5E4A" w:rsidRPr="00E571E2" w:rsidRDefault="00705829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46709"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Предполагаемый проект затрагивает интересы </w:t>
      </w: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 Можгинского района, организаций оказывающих (выполняющих) муниципальные услуги (работы), юридических и физических лиц, являющихся получателями муниципальных услуг (работ).</w:t>
      </w:r>
    </w:p>
    <w:p w:rsidR="00903AF7" w:rsidRDefault="00903AF7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F94" w:rsidRPr="00E571E2" w:rsidRDefault="00690F94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E4A" w:rsidRPr="00E571E2" w:rsidRDefault="00315E4A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709" w:rsidRDefault="00315E4A" w:rsidP="00315E4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.Ожидаемые результаты и риски</w:t>
      </w:r>
    </w:p>
    <w:p w:rsidR="00AA3BB6" w:rsidRDefault="00AA3BB6" w:rsidP="00315E4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BB6" w:rsidRPr="001B1A3B" w:rsidRDefault="00AA3BB6" w:rsidP="00AA3BB6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B1A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Внешними рисками для местного бюджета, которые оказывают влияние на сбалансированность и устойчивость консолидированного бюджета Можгинского района, являются:</w:t>
      </w:r>
    </w:p>
    <w:p w:rsidR="00AA3BB6" w:rsidRPr="00AA3BB6" w:rsidRDefault="00AA3BB6" w:rsidP="00315E4A">
      <w:pPr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15E4A" w:rsidRPr="00E571E2" w:rsidRDefault="00315E4A" w:rsidP="00315E4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B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D5919A4" wp14:editId="7E397C7F">
            <wp:extent cx="6953250" cy="3619500"/>
            <wp:effectExtent l="0" t="114300" r="0" b="49530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Pr="001B1A3B" w:rsidRDefault="00AA3BB6" w:rsidP="00AA3BB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B1A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Внутренними рисками реализации программы являются:</w:t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BB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872BC8" wp14:editId="47A78414">
            <wp:extent cx="6152515" cy="3722370"/>
            <wp:effectExtent l="76200" t="0" r="95885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B" w:rsidRDefault="001B1A3B" w:rsidP="001B1A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B1A3B" w:rsidRDefault="001B1A3B" w:rsidP="001B1A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A3BB6" w:rsidRDefault="001B1A3B" w:rsidP="00BA3AF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A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Ожидаемые конечные результаты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Pr="001B1A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FEF6EC" wp14:editId="3053B27F">
            <wp:extent cx="6153150" cy="3476625"/>
            <wp:effectExtent l="76200" t="57150" r="95250" b="4762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3BB6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96E"/>
    <w:multiLevelType w:val="hybridMultilevel"/>
    <w:tmpl w:val="8206A718"/>
    <w:lvl w:ilvl="0" w:tplc="5690266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30"/>
    <w:rsid w:val="0000227B"/>
    <w:rsid w:val="00002E98"/>
    <w:rsid w:val="00003FAB"/>
    <w:rsid w:val="000055B2"/>
    <w:rsid w:val="000105C9"/>
    <w:rsid w:val="000130FC"/>
    <w:rsid w:val="000132A7"/>
    <w:rsid w:val="00017055"/>
    <w:rsid w:val="000177F7"/>
    <w:rsid w:val="000220C0"/>
    <w:rsid w:val="00022FC3"/>
    <w:rsid w:val="0002379E"/>
    <w:rsid w:val="000243CD"/>
    <w:rsid w:val="000266F9"/>
    <w:rsid w:val="000309AD"/>
    <w:rsid w:val="0003377E"/>
    <w:rsid w:val="0004051A"/>
    <w:rsid w:val="000423D3"/>
    <w:rsid w:val="00042A66"/>
    <w:rsid w:val="00042E1F"/>
    <w:rsid w:val="000441D2"/>
    <w:rsid w:val="00046938"/>
    <w:rsid w:val="00052E4E"/>
    <w:rsid w:val="00053C84"/>
    <w:rsid w:val="0005750D"/>
    <w:rsid w:val="00057F50"/>
    <w:rsid w:val="00061729"/>
    <w:rsid w:val="000619DE"/>
    <w:rsid w:val="00062144"/>
    <w:rsid w:val="00065DF1"/>
    <w:rsid w:val="00066115"/>
    <w:rsid w:val="00070656"/>
    <w:rsid w:val="0007141D"/>
    <w:rsid w:val="00071BED"/>
    <w:rsid w:val="00074120"/>
    <w:rsid w:val="00075852"/>
    <w:rsid w:val="000772FF"/>
    <w:rsid w:val="0007747E"/>
    <w:rsid w:val="000957AF"/>
    <w:rsid w:val="000A2061"/>
    <w:rsid w:val="000A285B"/>
    <w:rsid w:val="000A2B06"/>
    <w:rsid w:val="000A6518"/>
    <w:rsid w:val="000B21DE"/>
    <w:rsid w:val="000B4A9F"/>
    <w:rsid w:val="000C184D"/>
    <w:rsid w:val="000C3B22"/>
    <w:rsid w:val="000C7BCA"/>
    <w:rsid w:val="000D0A00"/>
    <w:rsid w:val="000D2C72"/>
    <w:rsid w:val="000D39AA"/>
    <w:rsid w:val="000E5BFD"/>
    <w:rsid w:val="000E6ADD"/>
    <w:rsid w:val="000F0CCF"/>
    <w:rsid w:val="000F48BB"/>
    <w:rsid w:val="000F4A2F"/>
    <w:rsid w:val="000F67A6"/>
    <w:rsid w:val="00102C89"/>
    <w:rsid w:val="00103EBE"/>
    <w:rsid w:val="00112BC6"/>
    <w:rsid w:val="00113E47"/>
    <w:rsid w:val="0011712D"/>
    <w:rsid w:val="0012143C"/>
    <w:rsid w:val="00121599"/>
    <w:rsid w:val="00122635"/>
    <w:rsid w:val="001249A7"/>
    <w:rsid w:val="00125675"/>
    <w:rsid w:val="00130208"/>
    <w:rsid w:val="001309BC"/>
    <w:rsid w:val="001316BC"/>
    <w:rsid w:val="0013179D"/>
    <w:rsid w:val="001332C0"/>
    <w:rsid w:val="001363EA"/>
    <w:rsid w:val="0013660C"/>
    <w:rsid w:val="00142847"/>
    <w:rsid w:val="001443FA"/>
    <w:rsid w:val="00144B7E"/>
    <w:rsid w:val="00147500"/>
    <w:rsid w:val="00152FD9"/>
    <w:rsid w:val="001540F1"/>
    <w:rsid w:val="00160124"/>
    <w:rsid w:val="00160671"/>
    <w:rsid w:val="00162B10"/>
    <w:rsid w:val="0016655D"/>
    <w:rsid w:val="00166590"/>
    <w:rsid w:val="00166FDA"/>
    <w:rsid w:val="001717A2"/>
    <w:rsid w:val="00171B84"/>
    <w:rsid w:val="00171E62"/>
    <w:rsid w:val="00174398"/>
    <w:rsid w:val="00174755"/>
    <w:rsid w:val="00181DF4"/>
    <w:rsid w:val="001836B2"/>
    <w:rsid w:val="00185D44"/>
    <w:rsid w:val="001862A9"/>
    <w:rsid w:val="00190910"/>
    <w:rsid w:val="00193233"/>
    <w:rsid w:val="00193DEE"/>
    <w:rsid w:val="00193FB3"/>
    <w:rsid w:val="001A0437"/>
    <w:rsid w:val="001A0629"/>
    <w:rsid w:val="001A06B5"/>
    <w:rsid w:val="001A2B48"/>
    <w:rsid w:val="001A3180"/>
    <w:rsid w:val="001B120A"/>
    <w:rsid w:val="001B1A3B"/>
    <w:rsid w:val="001B2A15"/>
    <w:rsid w:val="001B7D95"/>
    <w:rsid w:val="001C2F55"/>
    <w:rsid w:val="001C3136"/>
    <w:rsid w:val="001C60F0"/>
    <w:rsid w:val="001D1493"/>
    <w:rsid w:val="001D159C"/>
    <w:rsid w:val="001E23DB"/>
    <w:rsid w:val="001E258D"/>
    <w:rsid w:val="001E588C"/>
    <w:rsid w:val="001E6934"/>
    <w:rsid w:val="001E7879"/>
    <w:rsid w:val="001F03F1"/>
    <w:rsid w:val="001F1211"/>
    <w:rsid w:val="001F26A3"/>
    <w:rsid w:val="001F2E25"/>
    <w:rsid w:val="001F48EB"/>
    <w:rsid w:val="001F6EB8"/>
    <w:rsid w:val="00200077"/>
    <w:rsid w:val="00201B11"/>
    <w:rsid w:val="00202223"/>
    <w:rsid w:val="00207428"/>
    <w:rsid w:val="0021317F"/>
    <w:rsid w:val="002140F2"/>
    <w:rsid w:val="00215537"/>
    <w:rsid w:val="00216E90"/>
    <w:rsid w:val="00217BC5"/>
    <w:rsid w:val="00222DB4"/>
    <w:rsid w:val="002241FB"/>
    <w:rsid w:val="00225FC4"/>
    <w:rsid w:val="00230492"/>
    <w:rsid w:val="0023100B"/>
    <w:rsid w:val="002422D6"/>
    <w:rsid w:val="00242DF2"/>
    <w:rsid w:val="00243C31"/>
    <w:rsid w:val="00244DDD"/>
    <w:rsid w:val="00246AE9"/>
    <w:rsid w:val="00251CFC"/>
    <w:rsid w:val="0025466A"/>
    <w:rsid w:val="00257B74"/>
    <w:rsid w:val="00260E9D"/>
    <w:rsid w:val="002660E8"/>
    <w:rsid w:val="0027085F"/>
    <w:rsid w:val="00271858"/>
    <w:rsid w:val="00273FA9"/>
    <w:rsid w:val="00275F3C"/>
    <w:rsid w:val="0027715E"/>
    <w:rsid w:val="00277604"/>
    <w:rsid w:val="00287905"/>
    <w:rsid w:val="0029128A"/>
    <w:rsid w:val="00297D4F"/>
    <w:rsid w:val="002A0EDE"/>
    <w:rsid w:val="002A1D92"/>
    <w:rsid w:val="002A4AAB"/>
    <w:rsid w:val="002B0DD0"/>
    <w:rsid w:val="002B63BC"/>
    <w:rsid w:val="002B6D5D"/>
    <w:rsid w:val="002C2A02"/>
    <w:rsid w:val="002C541B"/>
    <w:rsid w:val="002C66F2"/>
    <w:rsid w:val="002D0E8D"/>
    <w:rsid w:val="002D0FD9"/>
    <w:rsid w:val="002D487B"/>
    <w:rsid w:val="002D48D2"/>
    <w:rsid w:val="002D5167"/>
    <w:rsid w:val="002D531A"/>
    <w:rsid w:val="002D6994"/>
    <w:rsid w:val="002E0970"/>
    <w:rsid w:val="002E313E"/>
    <w:rsid w:val="002E4A47"/>
    <w:rsid w:val="002E5286"/>
    <w:rsid w:val="002E62A4"/>
    <w:rsid w:val="002F07A0"/>
    <w:rsid w:val="002F23B1"/>
    <w:rsid w:val="002F2459"/>
    <w:rsid w:val="00302E57"/>
    <w:rsid w:val="00303E0E"/>
    <w:rsid w:val="003056DF"/>
    <w:rsid w:val="0030719B"/>
    <w:rsid w:val="003103B7"/>
    <w:rsid w:val="00311EC1"/>
    <w:rsid w:val="00312DCA"/>
    <w:rsid w:val="0031330E"/>
    <w:rsid w:val="003137B2"/>
    <w:rsid w:val="00315E4A"/>
    <w:rsid w:val="00317C5B"/>
    <w:rsid w:val="00320738"/>
    <w:rsid w:val="00321C55"/>
    <w:rsid w:val="003269AC"/>
    <w:rsid w:val="0033245F"/>
    <w:rsid w:val="003357B5"/>
    <w:rsid w:val="00340CB3"/>
    <w:rsid w:val="00346117"/>
    <w:rsid w:val="00350230"/>
    <w:rsid w:val="00351551"/>
    <w:rsid w:val="0035439F"/>
    <w:rsid w:val="00354EC8"/>
    <w:rsid w:val="0035797A"/>
    <w:rsid w:val="00363A3E"/>
    <w:rsid w:val="00365101"/>
    <w:rsid w:val="00367769"/>
    <w:rsid w:val="00373480"/>
    <w:rsid w:val="0037527B"/>
    <w:rsid w:val="003800FF"/>
    <w:rsid w:val="00380711"/>
    <w:rsid w:val="0038077C"/>
    <w:rsid w:val="00381331"/>
    <w:rsid w:val="003814B0"/>
    <w:rsid w:val="0038477B"/>
    <w:rsid w:val="00384908"/>
    <w:rsid w:val="00384BFC"/>
    <w:rsid w:val="00385C5F"/>
    <w:rsid w:val="00390637"/>
    <w:rsid w:val="00392C74"/>
    <w:rsid w:val="00396F4C"/>
    <w:rsid w:val="003A35A0"/>
    <w:rsid w:val="003B3A82"/>
    <w:rsid w:val="003B725F"/>
    <w:rsid w:val="003C6669"/>
    <w:rsid w:val="003D03C1"/>
    <w:rsid w:val="003D1555"/>
    <w:rsid w:val="003D3F6A"/>
    <w:rsid w:val="003D400F"/>
    <w:rsid w:val="003D7397"/>
    <w:rsid w:val="003D7423"/>
    <w:rsid w:val="003E2485"/>
    <w:rsid w:val="003E3F80"/>
    <w:rsid w:val="003E4840"/>
    <w:rsid w:val="003E4EF1"/>
    <w:rsid w:val="003E7D86"/>
    <w:rsid w:val="003F47D5"/>
    <w:rsid w:val="00400255"/>
    <w:rsid w:val="004031EA"/>
    <w:rsid w:val="00407792"/>
    <w:rsid w:val="004200AF"/>
    <w:rsid w:val="004218C7"/>
    <w:rsid w:val="004237A7"/>
    <w:rsid w:val="00425D30"/>
    <w:rsid w:val="00425E34"/>
    <w:rsid w:val="00427EBF"/>
    <w:rsid w:val="0043347D"/>
    <w:rsid w:val="00436415"/>
    <w:rsid w:val="00437311"/>
    <w:rsid w:val="00440DDD"/>
    <w:rsid w:val="00442EF5"/>
    <w:rsid w:val="004441AF"/>
    <w:rsid w:val="00444288"/>
    <w:rsid w:val="00446DED"/>
    <w:rsid w:val="00446E21"/>
    <w:rsid w:val="0045017B"/>
    <w:rsid w:val="00452690"/>
    <w:rsid w:val="004527EC"/>
    <w:rsid w:val="004529D9"/>
    <w:rsid w:val="00454009"/>
    <w:rsid w:val="00454943"/>
    <w:rsid w:val="004570C7"/>
    <w:rsid w:val="00457D04"/>
    <w:rsid w:val="00461776"/>
    <w:rsid w:val="004629F2"/>
    <w:rsid w:val="00465911"/>
    <w:rsid w:val="00467630"/>
    <w:rsid w:val="00467BE1"/>
    <w:rsid w:val="00471DBE"/>
    <w:rsid w:val="0047502A"/>
    <w:rsid w:val="004809E5"/>
    <w:rsid w:val="004814DD"/>
    <w:rsid w:val="00482236"/>
    <w:rsid w:val="004829BD"/>
    <w:rsid w:val="00482F45"/>
    <w:rsid w:val="00483643"/>
    <w:rsid w:val="0048664F"/>
    <w:rsid w:val="004872EB"/>
    <w:rsid w:val="00491652"/>
    <w:rsid w:val="00494872"/>
    <w:rsid w:val="004954DF"/>
    <w:rsid w:val="00495573"/>
    <w:rsid w:val="004A1DF9"/>
    <w:rsid w:val="004A2074"/>
    <w:rsid w:val="004A242B"/>
    <w:rsid w:val="004A47EA"/>
    <w:rsid w:val="004A6806"/>
    <w:rsid w:val="004B0CD5"/>
    <w:rsid w:val="004B11B9"/>
    <w:rsid w:val="004B1F4A"/>
    <w:rsid w:val="004B3C00"/>
    <w:rsid w:val="004B6CCE"/>
    <w:rsid w:val="004B7651"/>
    <w:rsid w:val="004C0F2B"/>
    <w:rsid w:val="004C615F"/>
    <w:rsid w:val="004D4838"/>
    <w:rsid w:val="004D48D2"/>
    <w:rsid w:val="004D6345"/>
    <w:rsid w:val="004E5161"/>
    <w:rsid w:val="004E70DC"/>
    <w:rsid w:val="004F2004"/>
    <w:rsid w:val="004F2D2A"/>
    <w:rsid w:val="004F33A5"/>
    <w:rsid w:val="004F34D3"/>
    <w:rsid w:val="004F4E66"/>
    <w:rsid w:val="005010E7"/>
    <w:rsid w:val="00501C18"/>
    <w:rsid w:val="00503A09"/>
    <w:rsid w:val="00503A12"/>
    <w:rsid w:val="00507D6B"/>
    <w:rsid w:val="00510F85"/>
    <w:rsid w:val="00511068"/>
    <w:rsid w:val="00511366"/>
    <w:rsid w:val="00521C55"/>
    <w:rsid w:val="00522ECB"/>
    <w:rsid w:val="00530B01"/>
    <w:rsid w:val="00535531"/>
    <w:rsid w:val="00536AB1"/>
    <w:rsid w:val="00537978"/>
    <w:rsid w:val="00537E35"/>
    <w:rsid w:val="00546EB4"/>
    <w:rsid w:val="00554F4C"/>
    <w:rsid w:val="00555BE6"/>
    <w:rsid w:val="00557351"/>
    <w:rsid w:val="00560FE7"/>
    <w:rsid w:val="005658A5"/>
    <w:rsid w:val="00567226"/>
    <w:rsid w:val="0056740D"/>
    <w:rsid w:val="00567968"/>
    <w:rsid w:val="005702EE"/>
    <w:rsid w:val="005756EB"/>
    <w:rsid w:val="00580773"/>
    <w:rsid w:val="00581F52"/>
    <w:rsid w:val="0058544A"/>
    <w:rsid w:val="005856B8"/>
    <w:rsid w:val="00585B41"/>
    <w:rsid w:val="00593056"/>
    <w:rsid w:val="00595F21"/>
    <w:rsid w:val="00597296"/>
    <w:rsid w:val="005A0191"/>
    <w:rsid w:val="005A1C1C"/>
    <w:rsid w:val="005A20F3"/>
    <w:rsid w:val="005A2573"/>
    <w:rsid w:val="005A451E"/>
    <w:rsid w:val="005A4868"/>
    <w:rsid w:val="005A55CA"/>
    <w:rsid w:val="005A5E5A"/>
    <w:rsid w:val="005B1394"/>
    <w:rsid w:val="005B49A1"/>
    <w:rsid w:val="005B5F94"/>
    <w:rsid w:val="005C16DB"/>
    <w:rsid w:val="005C3642"/>
    <w:rsid w:val="005C587D"/>
    <w:rsid w:val="005C5ECF"/>
    <w:rsid w:val="005D1A8C"/>
    <w:rsid w:val="005D2400"/>
    <w:rsid w:val="005D2C2F"/>
    <w:rsid w:val="005D333D"/>
    <w:rsid w:val="005D5329"/>
    <w:rsid w:val="005D5A4B"/>
    <w:rsid w:val="005D6E40"/>
    <w:rsid w:val="005E234C"/>
    <w:rsid w:val="005E255B"/>
    <w:rsid w:val="005E2BD8"/>
    <w:rsid w:val="005F1553"/>
    <w:rsid w:val="005F29C5"/>
    <w:rsid w:val="005F7F77"/>
    <w:rsid w:val="00600B4C"/>
    <w:rsid w:val="00601E17"/>
    <w:rsid w:val="00603AA9"/>
    <w:rsid w:val="00603E31"/>
    <w:rsid w:val="006057C7"/>
    <w:rsid w:val="00606CF6"/>
    <w:rsid w:val="00607555"/>
    <w:rsid w:val="00607C44"/>
    <w:rsid w:val="00611DE1"/>
    <w:rsid w:val="00612AF1"/>
    <w:rsid w:val="006148E7"/>
    <w:rsid w:val="00617654"/>
    <w:rsid w:val="00620FE5"/>
    <w:rsid w:val="006217C7"/>
    <w:rsid w:val="00622954"/>
    <w:rsid w:val="0062351F"/>
    <w:rsid w:val="00624EC7"/>
    <w:rsid w:val="006255C3"/>
    <w:rsid w:val="00626738"/>
    <w:rsid w:val="00627EB7"/>
    <w:rsid w:val="00632D53"/>
    <w:rsid w:val="006435E9"/>
    <w:rsid w:val="006436C0"/>
    <w:rsid w:val="00645A2B"/>
    <w:rsid w:val="00646819"/>
    <w:rsid w:val="00646CC1"/>
    <w:rsid w:val="00647D69"/>
    <w:rsid w:val="00650CB0"/>
    <w:rsid w:val="006538C6"/>
    <w:rsid w:val="00653CA1"/>
    <w:rsid w:val="006547B6"/>
    <w:rsid w:val="006556B0"/>
    <w:rsid w:val="0065671B"/>
    <w:rsid w:val="0066220B"/>
    <w:rsid w:val="00663C36"/>
    <w:rsid w:val="00665DB3"/>
    <w:rsid w:val="00665ECF"/>
    <w:rsid w:val="00673E3F"/>
    <w:rsid w:val="00674F7A"/>
    <w:rsid w:val="006757B1"/>
    <w:rsid w:val="0067718D"/>
    <w:rsid w:val="00681664"/>
    <w:rsid w:val="006834AA"/>
    <w:rsid w:val="0068591E"/>
    <w:rsid w:val="006868DA"/>
    <w:rsid w:val="00687AE0"/>
    <w:rsid w:val="00687DC6"/>
    <w:rsid w:val="00690F94"/>
    <w:rsid w:val="00692D44"/>
    <w:rsid w:val="0069322B"/>
    <w:rsid w:val="00693305"/>
    <w:rsid w:val="00693D38"/>
    <w:rsid w:val="006941FE"/>
    <w:rsid w:val="006A2C02"/>
    <w:rsid w:val="006A2EEE"/>
    <w:rsid w:val="006A3AE4"/>
    <w:rsid w:val="006A66D9"/>
    <w:rsid w:val="006B1B2B"/>
    <w:rsid w:val="006B1DD0"/>
    <w:rsid w:val="006B4494"/>
    <w:rsid w:val="006B454B"/>
    <w:rsid w:val="006B675F"/>
    <w:rsid w:val="006C0066"/>
    <w:rsid w:val="006C15B3"/>
    <w:rsid w:val="006C33E4"/>
    <w:rsid w:val="006C654F"/>
    <w:rsid w:val="006D0F0F"/>
    <w:rsid w:val="006D78F5"/>
    <w:rsid w:val="006E2DA5"/>
    <w:rsid w:val="006E38EC"/>
    <w:rsid w:val="006F21F8"/>
    <w:rsid w:val="006F7D88"/>
    <w:rsid w:val="00705829"/>
    <w:rsid w:val="00710F21"/>
    <w:rsid w:val="00711E21"/>
    <w:rsid w:val="007144D7"/>
    <w:rsid w:val="00714C82"/>
    <w:rsid w:val="00714C99"/>
    <w:rsid w:val="0072038F"/>
    <w:rsid w:val="00721341"/>
    <w:rsid w:val="0072199A"/>
    <w:rsid w:val="00721EB7"/>
    <w:rsid w:val="007229C1"/>
    <w:rsid w:val="007256B7"/>
    <w:rsid w:val="00730539"/>
    <w:rsid w:val="00732310"/>
    <w:rsid w:val="00732534"/>
    <w:rsid w:val="00736641"/>
    <w:rsid w:val="00736C84"/>
    <w:rsid w:val="00736E2A"/>
    <w:rsid w:val="0073793E"/>
    <w:rsid w:val="00740C12"/>
    <w:rsid w:val="00741231"/>
    <w:rsid w:val="00741732"/>
    <w:rsid w:val="0074175B"/>
    <w:rsid w:val="00742F79"/>
    <w:rsid w:val="0074692F"/>
    <w:rsid w:val="00746C3A"/>
    <w:rsid w:val="0074790F"/>
    <w:rsid w:val="0075120D"/>
    <w:rsid w:val="0075188E"/>
    <w:rsid w:val="007530A3"/>
    <w:rsid w:val="00753E4E"/>
    <w:rsid w:val="007549B6"/>
    <w:rsid w:val="0076075B"/>
    <w:rsid w:val="007668D1"/>
    <w:rsid w:val="00772CA9"/>
    <w:rsid w:val="00774306"/>
    <w:rsid w:val="00774A5C"/>
    <w:rsid w:val="00774C73"/>
    <w:rsid w:val="0077647D"/>
    <w:rsid w:val="0078666E"/>
    <w:rsid w:val="00787841"/>
    <w:rsid w:val="007933B5"/>
    <w:rsid w:val="0079358E"/>
    <w:rsid w:val="00796C2D"/>
    <w:rsid w:val="00796DE2"/>
    <w:rsid w:val="007A0DFC"/>
    <w:rsid w:val="007A1A4C"/>
    <w:rsid w:val="007A275C"/>
    <w:rsid w:val="007A2C45"/>
    <w:rsid w:val="007A3E55"/>
    <w:rsid w:val="007A4ECD"/>
    <w:rsid w:val="007A551E"/>
    <w:rsid w:val="007A5A53"/>
    <w:rsid w:val="007A7C1D"/>
    <w:rsid w:val="007B2D12"/>
    <w:rsid w:val="007B3459"/>
    <w:rsid w:val="007B4C6E"/>
    <w:rsid w:val="007B5437"/>
    <w:rsid w:val="007B6161"/>
    <w:rsid w:val="007C10DA"/>
    <w:rsid w:val="007C2BFD"/>
    <w:rsid w:val="007C352E"/>
    <w:rsid w:val="007C401A"/>
    <w:rsid w:val="007C5207"/>
    <w:rsid w:val="007C7A38"/>
    <w:rsid w:val="007C7D19"/>
    <w:rsid w:val="007D0778"/>
    <w:rsid w:val="007D24DD"/>
    <w:rsid w:val="007D2EFB"/>
    <w:rsid w:val="007D2F90"/>
    <w:rsid w:val="007D3A96"/>
    <w:rsid w:val="007D675A"/>
    <w:rsid w:val="007D7ED5"/>
    <w:rsid w:val="007E13BC"/>
    <w:rsid w:val="007E13C9"/>
    <w:rsid w:val="007E5466"/>
    <w:rsid w:val="007E6384"/>
    <w:rsid w:val="007E7284"/>
    <w:rsid w:val="007F14F7"/>
    <w:rsid w:val="007F2A3E"/>
    <w:rsid w:val="007F4692"/>
    <w:rsid w:val="007F5291"/>
    <w:rsid w:val="00804904"/>
    <w:rsid w:val="00805FCF"/>
    <w:rsid w:val="00807C08"/>
    <w:rsid w:val="00812B74"/>
    <w:rsid w:val="00814B49"/>
    <w:rsid w:val="00814F26"/>
    <w:rsid w:val="0081583B"/>
    <w:rsid w:val="00816617"/>
    <w:rsid w:val="00817D93"/>
    <w:rsid w:val="00822570"/>
    <w:rsid w:val="00832A89"/>
    <w:rsid w:val="00836226"/>
    <w:rsid w:val="00836F0E"/>
    <w:rsid w:val="0083741A"/>
    <w:rsid w:val="00840260"/>
    <w:rsid w:val="00843278"/>
    <w:rsid w:val="00851155"/>
    <w:rsid w:val="008547A4"/>
    <w:rsid w:val="008550EA"/>
    <w:rsid w:val="0085607C"/>
    <w:rsid w:val="0085615D"/>
    <w:rsid w:val="00857393"/>
    <w:rsid w:val="0086203A"/>
    <w:rsid w:val="0086325B"/>
    <w:rsid w:val="0086564D"/>
    <w:rsid w:val="00865765"/>
    <w:rsid w:val="00870C4A"/>
    <w:rsid w:val="008711C6"/>
    <w:rsid w:val="00871544"/>
    <w:rsid w:val="00874A09"/>
    <w:rsid w:val="00876543"/>
    <w:rsid w:val="008814AA"/>
    <w:rsid w:val="00883486"/>
    <w:rsid w:val="00885579"/>
    <w:rsid w:val="00885736"/>
    <w:rsid w:val="00885A39"/>
    <w:rsid w:val="0088682F"/>
    <w:rsid w:val="00886C44"/>
    <w:rsid w:val="0089568C"/>
    <w:rsid w:val="0089582B"/>
    <w:rsid w:val="00895A54"/>
    <w:rsid w:val="008A1A4D"/>
    <w:rsid w:val="008A2812"/>
    <w:rsid w:val="008A395C"/>
    <w:rsid w:val="008A399D"/>
    <w:rsid w:val="008A48F0"/>
    <w:rsid w:val="008A5F69"/>
    <w:rsid w:val="008A658D"/>
    <w:rsid w:val="008A6B33"/>
    <w:rsid w:val="008B0FFB"/>
    <w:rsid w:val="008C0A6D"/>
    <w:rsid w:val="008C2130"/>
    <w:rsid w:val="008C2D0D"/>
    <w:rsid w:val="008C3EEB"/>
    <w:rsid w:val="008C4A37"/>
    <w:rsid w:val="008D15B3"/>
    <w:rsid w:val="008D61D4"/>
    <w:rsid w:val="008E69DE"/>
    <w:rsid w:val="008F13A7"/>
    <w:rsid w:val="008F2319"/>
    <w:rsid w:val="00900694"/>
    <w:rsid w:val="00903AF7"/>
    <w:rsid w:val="00903C41"/>
    <w:rsid w:val="00904BE4"/>
    <w:rsid w:val="00904D17"/>
    <w:rsid w:val="00905CCE"/>
    <w:rsid w:val="00913EDE"/>
    <w:rsid w:val="009156B4"/>
    <w:rsid w:val="00915A67"/>
    <w:rsid w:val="00916C8D"/>
    <w:rsid w:val="00917240"/>
    <w:rsid w:val="0093017A"/>
    <w:rsid w:val="009311FE"/>
    <w:rsid w:val="00932474"/>
    <w:rsid w:val="00933C26"/>
    <w:rsid w:val="0093458E"/>
    <w:rsid w:val="009355B9"/>
    <w:rsid w:val="009360C7"/>
    <w:rsid w:val="009376C7"/>
    <w:rsid w:val="00940017"/>
    <w:rsid w:val="0094231D"/>
    <w:rsid w:val="009423CD"/>
    <w:rsid w:val="0094246D"/>
    <w:rsid w:val="00944736"/>
    <w:rsid w:val="009461C4"/>
    <w:rsid w:val="00946709"/>
    <w:rsid w:val="00946EEE"/>
    <w:rsid w:val="00956ADA"/>
    <w:rsid w:val="0096089E"/>
    <w:rsid w:val="009631ED"/>
    <w:rsid w:val="0096343A"/>
    <w:rsid w:val="009671BB"/>
    <w:rsid w:val="0097072A"/>
    <w:rsid w:val="00970CB9"/>
    <w:rsid w:val="00971887"/>
    <w:rsid w:val="009805AA"/>
    <w:rsid w:val="009856DA"/>
    <w:rsid w:val="00985C76"/>
    <w:rsid w:val="00986DC7"/>
    <w:rsid w:val="00990D13"/>
    <w:rsid w:val="00991CB0"/>
    <w:rsid w:val="00994BDF"/>
    <w:rsid w:val="00995EB6"/>
    <w:rsid w:val="00996BF4"/>
    <w:rsid w:val="009A0ADE"/>
    <w:rsid w:val="009A1AD6"/>
    <w:rsid w:val="009A3EDA"/>
    <w:rsid w:val="009A4BEA"/>
    <w:rsid w:val="009A7967"/>
    <w:rsid w:val="009B0941"/>
    <w:rsid w:val="009B3FA0"/>
    <w:rsid w:val="009B4F22"/>
    <w:rsid w:val="009B5E82"/>
    <w:rsid w:val="009B6175"/>
    <w:rsid w:val="009C0543"/>
    <w:rsid w:val="009C1A02"/>
    <w:rsid w:val="009C4F24"/>
    <w:rsid w:val="009C6C07"/>
    <w:rsid w:val="009C7032"/>
    <w:rsid w:val="009C74B1"/>
    <w:rsid w:val="009C7965"/>
    <w:rsid w:val="009C7DCD"/>
    <w:rsid w:val="009D056F"/>
    <w:rsid w:val="009D26D9"/>
    <w:rsid w:val="009D4B37"/>
    <w:rsid w:val="009D612A"/>
    <w:rsid w:val="009D660F"/>
    <w:rsid w:val="009F2625"/>
    <w:rsid w:val="009F5CC5"/>
    <w:rsid w:val="009F72CD"/>
    <w:rsid w:val="00A00CDD"/>
    <w:rsid w:val="00A03751"/>
    <w:rsid w:val="00A0519E"/>
    <w:rsid w:val="00A05C25"/>
    <w:rsid w:val="00A066F8"/>
    <w:rsid w:val="00A0699F"/>
    <w:rsid w:val="00A06B91"/>
    <w:rsid w:val="00A06F69"/>
    <w:rsid w:val="00A074D3"/>
    <w:rsid w:val="00A07F32"/>
    <w:rsid w:val="00A110A4"/>
    <w:rsid w:val="00A11C0C"/>
    <w:rsid w:val="00A15A05"/>
    <w:rsid w:val="00A165D7"/>
    <w:rsid w:val="00A1781C"/>
    <w:rsid w:val="00A216FA"/>
    <w:rsid w:val="00A222FC"/>
    <w:rsid w:val="00A232C3"/>
    <w:rsid w:val="00A24A13"/>
    <w:rsid w:val="00A24E3C"/>
    <w:rsid w:val="00A3071D"/>
    <w:rsid w:val="00A31C31"/>
    <w:rsid w:val="00A325B9"/>
    <w:rsid w:val="00A34A7F"/>
    <w:rsid w:val="00A35417"/>
    <w:rsid w:val="00A35F79"/>
    <w:rsid w:val="00A37CCA"/>
    <w:rsid w:val="00A4046B"/>
    <w:rsid w:val="00A40EE4"/>
    <w:rsid w:val="00A44FE5"/>
    <w:rsid w:val="00A4773A"/>
    <w:rsid w:val="00A511A4"/>
    <w:rsid w:val="00A52032"/>
    <w:rsid w:val="00A52101"/>
    <w:rsid w:val="00A54224"/>
    <w:rsid w:val="00A5463D"/>
    <w:rsid w:val="00A57766"/>
    <w:rsid w:val="00A62C40"/>
    <w:rsid w:val="00A67C56"/>
    <w:rsid w:val="00A715F1"/>
    <w:rsid w:val="00A73295"/>
    <w:rsid w:val="00A733BD"/>
    <w:rsid w:val="00A75B35"/>
    <w:rsid w:val="00A76735"/>
    <w:rsid w:val="00A76C31"/>
    <w:rsid w:val="00A82FD0"/>
    <w:rsid w:val="00A84B13"/>
    <w:rsid w:val="00A874A2"/>
    <w:rsid w:val="00A87C5E"/>
    <w:rsid w:val="00A905A2"/>
    <w:rsid w:val="00A923B5"/>
    <w:rsid w:val="00A929C9"/>
    <w:rsid w:val="00A94070"/>
    <w:rsid w:val="00AA0DC8"/>
    <w:rsid w:val="00AA1019"/>
    <w:rsid w:val="00AA313D"/>
    <w:rsid w:val="00AA3BB6"/>
    <w:rsid w:val="00AA47AC"/>
    <w:rsid w:val="00AA4F8A"/>
    <w:rsid w:val="00AA7FDF"/>
    <w:rsid w:val="00AB3195"/>
    <w:rsid w:val="00AB3D0D"/>
    <w:rsid w:val="00AB4CA4"/>
    <w:rsid w:val="00AC0DDB"/>
    <w:rsid w:val="00AC1A32"/>
    <w:rsid w:val="00AD28CC"/>
    <w:rsid w:val="00AD29DA"/>
    <w:rsid w:val="00AD3F51"/>
    <w:rsid w:val="00AD4D74"/>
    <w:rsid w:val="00AE13CA"/>
    <w:rsid w:val="00AE2872"/>
    <w:rsid w:val="00AE3BD2"/>
    <w:rsid w:val="00AE6238"/>
    <w:rsid w:val="00AE6A1C"/>
    <w:rsid w:val="00AF0581"/>
    <w:rsid w:val="00AF0AA7"/>
    <w:rsid w:val="00AF29B2"/>
    <w:rsid w:val="00AF2ADB"/>
    <w:rsid w:val="00B000BF"/>
    <w:rsid w:val="00B01C6C"/>
    <w:rsid w:val="00B02C60"/>
    <w:rsid w:val="00B07A3E"/>
    <w:rsid w:val="00B17776"/>
    <w:rsid w:val="00B25C20"/>
    <w:rsid w:val="00B317F1"/>
    <w:rsid w:val="00B41491"/>
    <w:rsid w:val="00B46CDF"/>
    <w:rsid w:val="00B508DF"/>
    <w:rsid w:val="00B515BD"/>
    <w:rsid w:val="00B51F84"/>
    <w:rsid w:val="00B5459A"/>
    <w:rsid w:val="00B55FB0"/>
    <w:rsid w:val="00B5646D"/>
    <w:rsid w:val="00B568F5"/>
    <w:rsid w:val="00B574E5"/>
    <w:rsid w:val="00B61DD9"/>
    <w:rsid w:val="00B63C59"/>
    <w:rsid w:val="00B65003"/>
    <w:rsid w:val="00B65F3D"/>
    <w:rsid w:val="00B66935"/>
    <w:rsid w:val="00B705FC"/>
    <w:rsid w:val="00B70BF0"/>
    <w:rsid w:val="00B72252"/>
    <w:rsid w:val="00B757BF"/>
    <w:rsid w:val="00B7754D"/>
    <w:rsid w:val="00B77615"/>
    <w:rsid w:val="00B801B2"/>
    <w:rsid w:val="00B806CF"/>
    <w:rsid w:val="00B8128C"/>
    <w:rsid w:val="00B82D64"/>
    <w:rsid w:val="00B84498"/>
    <w:rsid w:val="00B86704"/>
    <w:rsid w:val="00B87D55"/>
    <w:rsid w:val="00B91649"/>
    <w:rsid w:val="00B94EB2"/>
    <w:rsid w:val="00B96C9C"/>
    <w:rsid w:val="00BA1B2E"/>
    <w:rsid w:val="00BA2006"/>
    <w:rsid w:val="00BA2917"/>
    <w:rsid w:val="00BA2E24"/>
    <w:rsid w:val="00BA302A"/>
    <w:rsid w:val="00BA3AF8"/>
    <w:rsid w:val="00BA3E52"/>
    <w:rsid w:val="00BB34B5"/>
    <w:rsid w:val="00BB4689"/>
    <w:rsid w:val="00BC7BBB"/>
    <w:rsid w:val="00BD5839"/>
    <w:rsid w:val="00BD5C17"/>
    <w:rsid w:val="00BD61D4"/>
    <w:rsid w:val="00BE0294"/>
    <w:rsid w:val="00BE1BF2"/>
    <w:rsid w:val="00BE71FF"/>
    <w:rsid w:val="00BF1A40"/>
    <w:rsid w:val="00BF1F14"/>
    <w:rsid w:val="00BF414C"/>
    <w:rsid w:val="00BF6617"/>
    <w:rsid w:val="00BF687D"/>
    <w:rsid w:val="00C0279F"/>
    <w:rsid w:val="00C02CBD"/>
    <w:rsid w:val="00C03A7E"/>
    <w:rsid w:val="00C06B34"/>
    <w:rsid w:val="00C1759B"/>
    <w:rsid w:val="00C207A4"/>
    <w:rsid w:val="00C21CDD"/>
    <w:rsid w:val="00C22A81"/>
    <w:rsid w:val="00C320BC"/>
    <w:rsid w:val="00C343B5"/>
    <w:rsid w:val="00C3506D"/>
    <w:rsid w:val="00C36609"/>
    <w:rsid w:val="00C37851"/>
    <w:rsid w:val="00C52D32"/>
    <w:rsid w:val="00C53053"/>
    <w:rsid w:val="00C575A1"/>
    <w:rsid w:val="00C57904"/>
    <w:rsid w:val="00C64C14"/>
    <w:rsid w:val="00C65467"/>
    <w:rsid w:val="00C65EFA"/>
    <w:rsid w:val="00C7112A"/>
    <w:rsid w:val="00C719C7"/>
    <w:rsid w:val="00C72007"/>
    <w:rsid w:val="00C720AB"/>
    <w:rsid w:val="00C76A96"/>
    <w:rsid w:val="00C76D1C"/>
    <w:rsid w:val="00C82263"/>
    <w:rsid w:val="00C84959"/>
    <w:rsid w:val="00C8535B"/>
    <w:rsid w:val="00C877CA"/>
    <w:rsid w:val="00C90E85"/>
    <w:rsid w:val="00C94713"/>
    <w:rsid w:val="00C953F8"/>
    <w:rsid w:val="00C968BC"/>
    <w:rsid w:val="00C97A09"/>
    <w:rsid w:val="00CA4D9D"/>
    <w:rsid w:val="00CA5505"/>
    <w:rsid w:val="00CA5973"/>
    <w:rsid w:val="00CA5A04"/>
    <w:rsid w:val="00CB1349"/>
    <w:rsid w:val="00CB3C02"/>
    <w:rsid w:val="00CB5B7E"/>
    <w:rsid w:val="00CC1440"/>
    <w:rsid w:val="00CC2200"/>
    <w:rsid w:val="00CC2841"/>
    <w:rsid w:val="00CC3277"/>
    <w:rsid w:val="00CC34B4"/>
    <w:rsid w:val="00CC68F4"/>
    <w:rsid w:val="00CD2943"/>
    <w:rsid w:val="00CD3B60"/>
    <w:rsid w:val="00CE03AE"/>
    <w:rsid w:val="00CE2587"/>
    <w:rsid w:val="00CE6D63"/>
    <w:rsid w:val="00CF132E"/>
    <w:rsid w:val="00CF2D51"/>
    <w:rsid w:val="00CF447B"/>
    <w:rsid w:val="00D001B5"/>
    <w:rsid w:val="00D0053A"/>
    <w:rsid w:val="00D00916"/>
    <w:rsid w:val="00D038AD"/>
    <w:rsid w:val="00D04972"/>
    <w:rsid w:val="00D05702"/>
    <w:rsid w:val="00D05C27"/>
    <w:rsid w:val="00D117AF"/>
    <w:rsid w:val="00D120AB"/>
    <w:rsid w:val="00D136F0"/>
    <w:rsid w:val="00D13C8F"/>
    <w:rsid w:val="00D13DE3"/>
    <w:rsid w:val="00D140E8"/>
    <w:rsid w:val="00D14D54"/>
    <w:rsid w:val="00D170DD"/>
    <w:rsid w:val="00D2053F"/>
    <w:rsid w:val="00D227CB"/>
    <w:rsid w:val="00D23321"/>
    <w:rsid w:val="00D234B0"/>
    <w:rsid w:val="00D25CB2"/>
    <w:rsid w:val="00D26C96"/>
    <w:rsid w:val="00D277A1"/>
    <w:rsid w:val="00D30891"/>
    <w:rsid w:val="00D31916"/>
    <w:rsid w:val="00D321EC"/>
    <w:rsid w:val="00D33D0D"/>
    <w:rsid w:val="00D33D51"/>
    <w:rsid w:val="00D366A2"/>
    <w:rsid w:val="00D37946"/>
    <w:rsid w:val="00D411EA"/>
    <w:rsid w:val="00D413FA"/>
    <w:rsid w:val="00D41655"/>
    <w:rsid w:val="00D42B91"/>
    <w:rsid w:val="00D500BF"/>
    <w:rsid w:val="00D500C5"/>
    <w:rsid w:val="00D517F5"/>
    <w:rsid w:val="00D51993"/>
    <w:rsid w:val="00D51F25"/>
    <w:rsid w:val="00D53530"/>
    <w:rsid w:val="00D54EB5"/>
    <w:rsid w:val="00D553D3"/>
    <w:rsid w:val="00D5667E"/>
    <w:rsid w:val="00D57055"/>
    <w:rsid w:val="00D62274"/>
    <w:rsid w:val="00D62C6C"/>
    <w:rsid w:val="00D6336B"/>
    <w:rsid w:val="00D63A46"/>
    <w:rsid w:val="00D64168"/>
    <w:rsid w:val="00D64C31"/>
    <w:rsid w:val="00D70337"/>
    <w:rsid w:val="00D71F40"/>
    <w:rsid w:val="00D73B06"/>
    <w:rsid w:val="00D74520"/>
    <w:rsid w:val="00D747F5"/>
    <w:rsid w:val="00D753F8"/>
    <w:rsid w:val="00D80197"/>
    <w:rsid w:val="00D839F5"/>
    <w:rsid w:val="00D9036A"/>
    <w:rsid w:val="00D92192"/>
    <w:rsid w:val="00D936D1"/>
    <w:rsid w:val="00DA2AE3"/>
    <w:rsid w:val="00DA2BD6"/>
    <w:rsid w:val="00DA76EA"/>
    <w:rsid w:val="00DB0A49"/>
    <w:rsid w:val="00DB3215"/>
    <w:rsid w:val="00DC3814"/>
    <w:rsid w:val="00DC4985"/>
    <w:rsid w:val="00DC5458"/>
    <w:rsid w:val="00DD15AD"/>
    <w:rsid w:val="00DD3AD7"/>
    <w:rsid w:val="00DE1FD9"/>
    <w:rsid w:val="00DE6220"/>
    <w:rsid w:val="00DE6870"/>
    <w:rsid w:val="00DE775B"/>
    <w:rsid w:val="00DE7AB2"/>
    <w:rsid w:val="00DF09FA"/>
    <w:rsid w:val="00DF1519"/>
    <w:rsid w:val="00DF3F34"/>
    <w:rsid w:val="00E00A75"/>
    <w:rsid w:val="00E00BDF"/>
    <w:rsid w:val="00E02386"/>
    <w:rsid w:val="00E032C7"/>
    <w:rsid w:val="00E049FE"/>
    <w:rsid w:val="00E05744"/>
    <w:rsid w:val="00E07418"/>
    <w:rsid w:val="00E078FC"/>
    <w:rsid w:val="00E117A9"/>
    <w:rsid w:val="00E12826"/>
    <w:rsid w:val="00E13454"/>
    <w:rsid w:val="00E16B9D"/>
    <w:rsid w:val="00E1744D"/>
    <w:rsid w:val="00E21249"/>
    <w:rsid w:val="00E212DC"/>
    <w:rsid w:val="00E2228A"/>
    <w:rsid w:val="00E23AAF"/>
    <w:rsid w:val="00E25A07"/>
    <w:rsid w:val="00E2668F"/>
    <w:rsid w:val="00E37036"/>
    <w:rsid w:val="00E4143B"/>
    <w:rsid w:val="00E427D1"/>
    <w:rsid w:val="00E43705"/>
    <w:rsid w:val="00E5177C"/>
    <w:rsid w:val="00E54DE5"/>
    <w:rsid w:val="00E567B1"/>
    <w:rsid w:val="00E5714D"/>
    <w:rsid w:val="00E571E2"/>
    <w:rsid w:val="00E6354B"/>
    <w:rsid w:val="00E6411F"/>
    <w:rsid w:val="00E654AA"/>
    <w:rsid w:val="00E70BCC"/>
    <w:rsid w:val="00E73E36"/>
    <w:rsid w:val="00E80A48"/>
    <w:rsid w:val="00E829B7"/>
    <w:rsid w:val="00E82D31"/>
    <w:rsid w:val="00E832A0"/>
    <w:rsid w:val="00E8425C"/>
    <w:rsid w:val="00E842BC"/>
    <w:rsid w:val="00E86B4A"/>
    <w:rsid w:val="00E92B2B"/>
    <w:rsid w:val="00E942E5"/>
    <w:rsid w:val="00E9587D"/>
    <w:rsid w:val="00E95D55"/>
    <w:rsid w:val="00EA3F03"/>
    <w:rsid w:val="00EA49BA"/>
    <w:rsid w:val="00EA4EB7"/>
    <w:rsid w:val="00EA7079"/>
    <w:rsid w:val="00EB060F"/>
    <w:rsid w:val="00EB1ECF"/>
    <w:rsid w:val="00EB3667"/>
    <w:rsid w:val="00EC192F"/>
    <w:rsid w:val="00EC2519"/>
    <w:rsid w:val="00EC3801"/>
    <w:rsid w:val="00EC5AF9"/>
    <w:rsid w:val="00ED0DBC"/>
    <w:rsid w:val="00ED18BE"/>
    <w:rsid w:val="00ED1B5E"/>
    <w:rsid w:val="00ED69FB"/>
    <w:rsid w:val="00ED6EDB"/>
    <w:rsid w:val="00EE187B"/>
    <w:rsid w:val="00EE68A8"/>
    <w:rsid w:val="00EE728A"/>
    <w:rsid w:val="00EE7393"/>
    <w:rsid w:val="00EE7CA7"/>
    <w:rsid w:val="00EF14D2"/>
    <w:rsid w:val="00EF6D60"/>
    <w:rsid w:val="00F01938"/>
    <w:rsid w:val="00F07621"/>
    <w:rsid w:val="00F07D63"/>
    <w:rsid w:val="00F07D78"/>
    <w:rsid w:val="00F15767"/>
    <w:rsid w:val="00F15A8D"/>
    <w:rsid w:val="00F161B4"/>
    <w:rsid w:val="00F16211"/>
    <w:rsid w:val="00F20DF4"/>
    <w:rsid w:val="00F22188"/>
    <w:rsid w:val="00F22E7C"/>
    <w:rsid w:val="00F23AF9"/>
    <w:rsid w:val="00F24C51"/>
    <w:rsid w:val="00F27783"/>
    <w:rsid w:val="00F31017"/>
    <w:rsid w:val="00F3104E"/>
    <w:rsid w:val="00F31533"/>
    <w:rsid w:val="00F32830"/>
    <w:rsid w:val="00F402AC"/>
    <w:rsid w:val="00F4189E"/>
    <w:rsid w:val="00F42D04"/>
    <w:rsid w:val="00F4596B"/>
    <w:rsid w:val="00F460D4"/>
    <w:rsid w:val="00F501A1"/>
    <w:rsid w:val="00F5130B"/>
    <w:rsid w:val="00F522ED"/>
    <w:rsid w:val="00F52744"/>
    <w:rsid w:val="00F554F6"/>
    <w:rsid w:val="00F57D94"/>
    <w:rsid w:val="00F60386"/>
    <w:rsid w:val="00F63D96"/>
    <w:rsid w:val="00F67C49"/>
    <w:rsid w:val="00F71149"/>
    <w:rsid w:val="00F73DC1"/>
    <w:rsid w:val="00F73F7C"/>
    <w:rsid w:val="00F745FF"/>
    <w:rsid w:val="00F77EC6"/>
    <w:rsid w:val="00F80868"/>
    <w:rsid w:val="00F8271B"/>
    <w:rsid w:val="00F83A20"/>
    <w:rsid w:val="00F861D5"/>
    <w:rsid w:val="00F9156F"/>
    <w:rsid w:val="00F93363"/>
    <w:rsid w:val="00F93886"/>
    <w:rsid w:val="00F94403"/>
    <w:rsid w:val="00F96157"/>
    <w:rsid w:val="00F965BD"/>
    <w:rsid w:val="00F96DC7"/>
    <w:rsid w:val="00FA0C38"/>
    <w:rsid w:val="00FA16DF"/>
    <w:rsid w:val="00FA1A86"/>
    <w:rsid w:val="00FA4541"/>
    <w:rsid w:val="00FA4D48"/>
    <w:rsid w:val="00FB0C3D"/>
    <w:rsid w:val="00FB2BF7"/>
    <w:rsid w:val="00FB39DD"/>
    <w:rsid w:val="00FB540C"/>
    <w:rsid w:val="00FB6284"/>
    <w:rsid w:val="00FB70AD"/>
    <w:rsid w:val="00FC09B8"/>
    <w:rsid w:val="00FC5187"/>
    <w:rsid w:val="00FC56C1"/>
    <w:rsid w:val="00FC5FCD"/>
    <w:rsid w:val="00FC6A1A"/>
    <w:rsid w:val="00FD2397"/>
    <w:rsid w:val="00FD2E59"/>
    <w:rsid w:val="00FD38F6"/>
    <w:rsid w:val="00FD563B"/>
    <w:rsid w:val="00FD69EB"/>
    <w:rsid w:val="00FD6D78"/>
    <w:rsid w:val="00FE2CD4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42DBE2873096C4B8A1E39EC0D808FBA6A88C56CD55D4BA2930EF3465fCL0G" TargetMode="External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42DBE2873096C4B8A1E39EC0D808FBA6A88C56CD55D4BA2930EF3465fCL0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6FF54E-16F2-4B2C-94D4-7E9DA19592DF}" type="doc">
      <dgm:prSet loTypeId="urn:microsoft.com/office/officeart/2005/8/layout/cycle5" loCatId="cycle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1416B91-04B2-43D3-A1A8-940A33CD6BEB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altLang="ru-RU" sz="1000" b="1" dirty="0" smtClean="0">
              <a:solidFill>
                <a:schemeClr val="tx1"/>
              </a:solidFill>
            </a:rPr>
            <a:t>Наиболее актуальными остаются вопросы, связанные с повышением эффективности бюджетных расходов и ограниченностью применения оценки их эффективности</a:t>
          </a:r>
          <a:endParaRPr lang="ru-RU" sz="1000" dirty="0">
            <a:solidFill>
              <a:schemeClr val="tx1"/>
            </a:solidFill>
          </a:endParaRPr>
        </a:p>
      </dgm:t>
    </dgm:pt>
    <dgm:pt modelId="{C462E8AD-0AFF-46F5-B3A6-EF8A03BC5767}" type="parTrans" cxnId="{AEE3DBF1-89FA-424E-B427-4FDAE8F9057C}">
      <dgm:prSet/>
      <dgm:spPr/>
      <dgm:t>
        <a:bodyPr/>
        <a:lstStyle/>
        <a:p>
          <a:endParaRPr lang="ru-RU"/>
        </a:p>
      </dgm:t>
    </dgm:pt>
    <dgm:pt modelId="{477788A4-E41A-4064-8754-3B6BFB6CE815}" type="sibTrans" cxnId="{AEE3DBF1-89FA-424E-B427-4FDAE8F9057C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>
            <a:ln>
              <a:solidFill>
                <a:srgbClr val="0066FF"/>
              </a:solidFill>
            </a:ln>
          </a:endParaRPr>
        </a:p>
      </dgm:t>
    </dgm:pt>
    <dgm:pt modelId="{8091C700-0F52-43CF-AD43-BDB71B57BF96}">
      <dgm:prSet phldrT="[Текст]" custT="1"/>
      <dgm:spPr>
        <a:scene3d>
          <a:camera prst="perspectiveLeft"/>
          <a:lightRig rig="contrasting" dir="t">
            <a:rot lat="0" lon="0" rev="1200000"/>
          </a:lightRig>
        </a:scene3d>
        <a:sp3d extrusionH="285750" contourW="19050" prstMaterial="metal">
          <a:bevelT w="88900" h="203200"/>
          <a:bevelB w="165100" h="254000"/>
        </a:sp3d>
      </dgm:spPr>
      <dgm:t>
        <a:bodyPr>
          <a:flatTx/>
        </a:bodyPr>
        <a:lstStyle/>
        <a:p>
          <a:pPr algn="ctr"/>
          <a:r>
            <a:rPr lang="ru-RU" altLang="ru-RU" sz="1000" b="1" dirty="0" smtClean="0">
              <a:solidFill>
                <a:schemeClr val="tx1"/>
              </a:solidFill>
            </a:rPr>
            <a:t>Отсутствует глубокий всесторонний анализ сложившейся практики применения муниципальных </a:t>
          </a:r>
        </a:p>
        <a:p>
          <a:pPr algn="ctr"/>
          <a:r>
            <a:rPr lang="ru-RU" altLang="ru-RU" sz="1000" b="1" dirty="0" smtClean="0">
              <a:solidFill>
                <a:schemeClr val="tx1"/>
              </a:solidFill>
            </a:rPr>
            <a:t>заданий в целях дальнейшего совершенствования данного </a:t>
          </a:r>
        </a:p>
        <a:p>
          <a:pPr algn="ctr"/>
          <a:r>
            <a:rPr lang="ru-RU" altLang="ru-RU" sz="1000" b="1" dirty="0" smtClean="0">
              <a:solidFill>
                <a:schemeClr val="tx1"/>
              </a:solidFill>
            </a:rPr>
            <a:t>механизма</a:t>
          </a:r>
          <a:endParaRPr lang="ru-RU" sz="1000" dirty="0">
            <a:solidFill>
              <a:schemeClr val="tx1"/>
            </a:solidFill>
          </a:endParaRPr>
        </a:p>
      </dgm:t>
    </dgm:pt>
    <dgm:pt modelId="{DA57599E-1A3F-4DDB-89F9-EEEDAC62AA73}" type="parTrans" cxnId="{A746E6CA-A7AD-42F0-A9D1-8EE782AD3100}">
      <dgm:prSet/>
      <dgm:spPr/>
      <dgm:t>
        <a:bodyPr/>
        <a:lstStyle/>
        <a:p>
          <a:endParaRPr lang="ru-RU"/>
        </a:p>
      </dgm:t>
    </dgm:pt>
    <dgm:pt modelId="{4C107711-8D34-4C4B-B4C7-9096C5E3CF23}" type="sibTrans" cxnId="{A746E6CA-A7AD-42F0-A9D1-8EE782AD3100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19EE822D-58D9-4457-9998-405444CD8C5A}">
      <dgm:prSet phldrT="[Текст]" custT="1"/>
      <dgm:spPr>
        <a:scene3d>
          <a:camera prst="perspectiveLeft"/>
          <a:lightRig rig="contrasting" dir="t">
            <a:rot lat="0" lon="0" rev="1200000"/>
          </a:lightRig>
        </a:scene3d>
        <a:sp3d extrusionH="323850" contourW="19050" prstMaterial="metal">
          <a:bevelT w="88900" h="203200"/>
          <a:bevelB w="165100" h="254000"/>
        </a:sp3d>
      </dgm:spPr>
      <dgm:t>
        <a:bodyPr>
          <a:flatTx/>
        </a:bodyPr>
        <a:lstStyle/>
        <a:p>
          <a:r>
            <a:rPr lang="ru-RU" altLang="ru-RU" sz="1000" b="1" dirty="0" smtClean="0">
              <a:solidFill>
                <a:schemeClr val="tx1"/>
              </a:solidFill>
            </a:rPr>
            <a:t>Отсутствие действенных инструментов </a:t>
          </a:r>
        </a:p>
        <a:p>
          <a:r>
            <a:rPr lang="ru-RU" altLang="ru-RU" sz="1000" b="1" dirty="0" smtClean="0">
              <a:solidFill>
                <a:schemeClr val="tx1"/>
              </a:solidFill>
            </a:rPr>
            <a:t>контроля эффективности и </a:t>
          </a:r>
        </a:p>
        <a:p>
          <a:r>
            <a:rPr lang="ru-RU" altLang="ru-RU" sz="1000" b="1" dirty="0" smtClean="0">
              <a:solidFill>
                <a:schemeClr val="tx1"/>
              </a:solidFill>
            </a:rPr>
            <a:t>результативности бюджетных расходов в системе муниципального финансового </a:t>
          </a:r>
        </a:p>
        <a:p>
          <a:r>
            <a:rPr lang="ru-RU" altLang="ru-RU" sz="1000" b="1" dirty="0" smtClean="0">
              <a:solidFill>
                <a:schemeClr val="tx1"/>
              </a:solidFill>
            </a:rPr>
            <a:t>контроля</a:t>
          </a:r>
          <a:endParaRPr lang="ru-RU" sz="1000" dirty="0">
            <a:solidFill>
              <a:schemeClr val="tx1"/>
            </a:solidFill>
          </a:endParaRPr>
        </a:p>
      </dgm:t>
    </dgm:pt>
    <dgm:pt modelId="{F8DBEFB0-E723-4DF8-9181-23C5F1A9A380}" type="parTrans" cxnId="{856900E9-A732-4E6C-9D9D-8634C1A11CE3}">
      <dgm:prSet/>
      <dgm:spPr/>
      <dgm:t>
        <a:bodyPr/>
        <a:lstStyle/>
        <a:p>
          <a:endParaRPr lang="ru-RU"/>
        </a:p>
      </dgm:t>
    </dgm:pt>
    <dgm:pt modelId="{8DC61AC2-D37E-4E7F-8FFD-B42E6EEF4671}" type="sibTrans" cxnId="{856900E9-A732-4E6C-9D9D-8634C1A11CE3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CB83362A-A500-408E-B93B-B2F918450A73}">
      <dgm:prSet phldrT="[Текст]" custT="1"/>
      <dgm:spPr/>
      <dgm:t>
        <a:bodyPr/>
        <a:lstStyle/>
        <a:p>
          <a:r>
            <a:rPr lang="ru-RU" altLang="ru-RU" sz="1000" b="1" dirty="0" smtClean="0">
              <a:solidFill>
                <a:schemeClr val="tx1"/>
              </a:solidFill>
            </a:rPr>
            <a:t>Несвоевременная адаптация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</a:t>
          </a:r>
          <a:endParaRPr lang="ru-RU" sz="1000" dirty="0">
            <a:solidFill>
              <a:schemeClr val="tx1"/>
            </a:solidFill>
          </a:endParaRPr>
        </a:p>
      </dgm:t>
    </dgm:pt>
    <dgm:pt modelId="{A7587CC3-125A-4042-832E-E84F22446089}" type="parTrans" cxnId="{7A9D5D38-A942-4496-AE05-DD7DBE1B0270}">
      <dgm:prSet/>
      <dgm:spPr/>
      <dgm:t>
        <a:bodyPr/>
        <a:lstStyle/>
        <a:p>
          <a:endParaRPr lang="ru-RU"/>
        </a:p>
      </dgm:t>
    </dgm:pt>
    <dgm:pt modelId="{B148638E-CD4C-4C03-BA6E-6A663F02764E}" type="sibTrans" cxnId="{7A9D5D38-A942-4496-AE05-DD7DBE1B0270}">
      <dgm:prSet>
        <dgm:style>
          <a:lnRef idx="3">
            <a:schemeClr val="accent1"/>
          </a:lnRef>
          <a:fillRef idx="0">
            <a:schemeClr val="accent1"/>
          </a:fillRef>
          <a:effectRef idx="2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35410B84-B1E8-4848-A97B-4675AF95B75B}">
      <dgm:prSet phldrT="[Текст]" custT="1"/>
      <dgm:spPr>
        <a:ln>
          <a:noFill/>
        </a:ln>
        <a:scene3d>
          <a:camera prst="perspectiveRight"/>
          <a:lightRig rig="contrasting" dir="t">
            <a:rot lat="0" lon="0" rev="1200000"/>
          </a:lightRig>
        </a:scene3d>
        <a:sp3d extrusionH="336550" contourW="19050" prstMaterial="metal">
          <a:bevelT w="88900" h="203200"/>
          <a:bevelB w="165100" h="254000"/>
        </a:sp3d>
      </dgm:spPr>
      <dgm:t>
        <a:bodyPr>
          <a:flatTx/>
        </a:bodyPr>
        <a:lstStyle/>
        <a:p>
          <a:r>
            <a:rPr lang="ru-RU" altLang="ru-RU" sz="1000" b="1" dirty="0" smtClean="0">
              <a:solidFill>
                <a:schemeClr val="tx1"/>
              </a:solidFill>
            </a:rPr>
            <a:t>Недостаточный уровень квалификации работников муниципальных учреждений </a:t>
          </a:r>
        </a:p>
        <a:p>
          <a:r>
            <a:rPr lang="ru-RU" altLang="ru-RU" sz="1000" b="1" dirty="0" smtClean="0">
              <a:solidFill>
                <a:schemeClr val="tx1"/>
              </a:solidFill>
            </a:rPr>
            <a:t>для дальнейшей реализации задач бюджетной реформы</a:t>
          </a:r>
          <a:endParaRPr lang="ru-RU" sz="1000" dirty="0">
            <a:solidFill>
              <a:schemeClr val="tx1"/>
            </a:solidFill>
          </a:endParaRPr>
        </a:p>
      </dgm:t>
    </dgm:pt>
    <dgm:pt modelId="{0BAFBECD-E534-47D5-9786-47FBA48F8395}" type="parTrans" cxnId="{1C11BCE5-53A5-4CAB-86DA-FF2A772A5419}">
      <dgm:prSet/>
      <dgm:spPr/>
      <dgm:t>
        <a:bodyPr/>
        <a:lstStyle/>
        <a:p>
          <a:endParaRPr lang="ru-RU"/>
        </a:p>
      </dgm:t>
    </dgm:pt>
    <dgm:pt modelId="{D03C5FE1-019D-4A82-89E3-054137FE0210}" type="sibTrans" cxnId="{1C11BCE5-53A5-4CAB-86DA-FF2A772A5419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41257E9-F5AB-4354-9F1A-DB22C31192B7}">
      <dgm:prSet custT="1"/>
      <dgm:spPr>
        <a:ln>
          <a:noFill/>
        </a:ln>
        <a:scene3d>
          <a:camera prst="perspectiveRight"/>
          <a:lightRig rig="contrasting" dir="t">
            <a:rot lat="0" lon="0" rev="1200000"/>
          </a:lightRig>
        </a:scene3d>
        <a:sp3d extrusionH="317500" contourW="19050" prstMaterial="metal">
          <a:bevelT w="88900" h="203200"/>
          <a:bevelB w="165100" h="254000"/>
        </a:sp3d>
      </dgm:spPr>
      <dgm:t>
        <a:bodyPr>
          <a:flatTx/>
        </a:bodyPr>
        <a:lstStyle/>
        <a:p>
          <a:r>
            <a:rPr lang="ru-RU" altLang="ru-RU" sz="1000" b="1" dirty="0" smtClean="0">
              <a:solidFill>
                <a:schemeClr val="tx1"/>
              </a:solidFill>
            </a:rPr>
            <a:t>Не все внедренные принципы и механизмы в полной мере удалось реализовать на практике </a:t>
          </a:r>
        </a:p>
      </dgm:t>
    </dgm:pt>
    <dgm:pt modelId="{FE3F9965-7CDF-48A5-A0C1-786E2C0CFEBD}" type="parTrans" cxnId="{F8CE0B1A-705E-4CAF-915F-FBA612C8840E}">
      <dgm:prSet/>
      <dgm:spPr/>
      <dgm:t>
        <a:bodyPr/>
        <a:lstStyle/>
        <a:p>
          <a:endParaRPr lang="ru-RU"/>
        </a:p>
      </dgm:t>
    </dgm:pt>
    <dgm:pt modelId="{A3CD15BD-2513-44C6-AF90-CAC183DF7DC4}" type="sibTrans" cxnId="{F8CE0B1A-705E-4CAF-915F-FBA612C8840E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153A40E-A484-4EC8-9F56-C2884F69EF88}" type="pres">
      <dgm:prSet presAssocID="{1F6FF54E-16F2-4B2C-94D4-7E9DA19592D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B89F4B-8192-4E12-80F0-2807CB139699}" type="pres">
      <dgm:prSet presAssocID="{41416B91-04B2-43D3-A1A8-940A33CD6BEB}" presName="node" presStyleLbl="node1" presStyleIdx="0" presStyleCnt="6" custScaleX="224746" custScaleY="79976" custRadScaleRad="102643" custRadScaleInc="22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D2EE95-0908-4206-AAE5-D8C2992E83A8}" type="pres">
      <dgm:prSet presAssocID="{41416B91-04B2-43D3-A1A8-940A33CD6BEB}" presName="spNode" presStyleCnt="0"/>
      <dgm:spPr/>
    </dgm:pt>
    <dgm:pt modelId="{4F38EC99-7D5A-47A1-8B35-B833A1459D0C}" type="pres">
      <dgm:prSet presAssocID="{477788A4-E41A-4064-8754-3B6BFB6CE815}" presName="sibTrans" presStyleLbl="sibTrans1D1" presStyleIdx="0" presStyleCnt="6"/>
      <dgm:spPr/>
      <dgm:t>
        <a:bodyPr/>
        <a:lstStyle/>
        <a:p>
          <a:endParaRPr lang="ru-RU"/>
        </a:p>
      </dgm:t>
    </dgm:pt>
    <dgm:pt modelId="{AEFD14D2-5868-4F76-A43C-00879B6D6C65}" type="pres">
      <dgm:prSet presAssocID="{8091C700-0F52-43CF-AD43-BDB71B57BF96}" presName="node" presStyleLbl="node1" presStyleIdx="1" presStyleCnt="6" custScaleX="225050" custScaleY="140294" custRadScaleRad="128157" custRadScaleInc="696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B18084-22FB-4A9A-8AF8-5FA7096B5B7F}" type="pres">
      <dgm:prSet presAssocID="{8091C700-0F52-43CF-AD43-BDB71B57BF96}" presName="spNode" presStyleCnt="0"/>
      <dgm:spPr/>
    </dgm:pt>
    <dgm:pt modelId="{D4F5E678-8171-4BE9-ADCA-238A342B1328}" type="pres">
      <dgm:prSet presAssocID="{4C107711-8D34-4C4B-B4C7-9096C5E3CF23}" presName="sibTrans" presStyleLbl="sibTrans1D1" presStyleIdx="1" presStyleCnt="6"/>
      <dgm:spPr/>
      <dgm:t>
        <a:bodyPr/>
        <a:lstStyle/>
        <a:p>
          <a:endParaRPr lang="ru-RU"/>
        </a:p>
      </dgm:t>
    </dgm:pt>
    <dgm:pt modelId="{E7951C9B-EB18-44F8-A88F-6EA36D4627F7}" type="pres">
      <dgm:prSet presAssocID="{19EE822D-58D9-4457-9998-405444CD8C5A}" presName="node" presStyleLbl="node1" presStyleIdx="2" presStyleCnt="6" custScaleX="250537" custScaleY="124485" custRadScaleRad="123331" custRadScaleInc="-57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D401E0-8DB1-4494-807B-5FCEAD29084C}" type="pres">
      <dgm:prSet presAssocID="{19EE822D-58D9-4457-9998-405444CD8C5A}" presName="spNode" presStyleCnt="0"/>
      <dgm:spPr/>
    </dgm:pt>
    <dgm:pt modelId="{95E4BE52-B202-4514-B90B-8C8839B54EB8}" type="pres">
      <dgm:prSet presAssocID="{8DC61AC2-D37E-4E7F-8FFD-B42E6EEF4671}" presName="sibTrans" presStyleLbl="sibTrans1D1" presStyleIdx="2" presStyleCnt="6"/>
      <dgm:spPr/>
      <dgm:t>
        <a:bodyPr/>
        <a:lstStyle/>
        <a:p>
          <a:endParaRPr lang="ru-RU"/>
        </a:p>
      </dgm:t>
    </dgm:pt>
    <dgm:pt modelId="{392EFDF6-A64E-4DB0-B9F4-208BA6E1C9CA}" type="pres">
      <dgm:prSet presAssocID="{CB83362A-A500-408E-B93B-B2F918450A73}" presName="node" presStyleLbl="node1" presStyleIdx="3" presStyleCnt="6" custScaleX="242367" custRadScaleRad="101496" custRadScaleInc="-142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5D3A81-4657-4D02-95B9-5E205BC51353}" type="pres">
      <dgm:prSet presAssocID="{CB83362A-A500-408E-B93B-B2F918450A73}" presName="spNode" presStyleCnt="0"/>
      <dgm:spPr/>
    </dgm:pt>
    <dgm:pt modelId="{65E4B9D2-EC36-4B18-A315-906D222EE40C}" type="pres">
      <dgm:prSet presAssocID="{B148638E-CD4C-4C03-BA6E-6A663F02764E}" presName="sibTrans" presStyleLbl="sibTrans1D1" presStyleIdx="3" presStyleCnt="6"/>
      <dgm:spPr/>
      <dgm:t>
        <a:bodyPr/>
        <a:lstStyle/>
        <a:p>
          <a:endParaRPr lang="ru-RU"/>
        </a:p>
      </dgm:t>
    </dgm:pt>
    <dgm:pt modelId="{4058AAC6-E70B-4BCF-85BC-F500A0EDD1BA}" type="pres">
      <dgm:prSet presAssocID="{35410B84-B1E8-4848-A97B-4675AF95B75B}" presName="node" presStyleLbl="node1" presStyleIdx="4" presStyleCnt="6" custScaleX="219544" custScaleY="104703" custRadScaleRad="120765" custRadScaleInc="556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8DD05-F93F-456B-A1CC-9C490E19C9F9}" type="pres">
      <dgm:prSet presAssocID="{35410B84-B1E8-4848-A97B-4675AF95B75B}" presName="spNode" presStyleCnt="0"/>
      <dgm:spPr/>
    </dgm:pt>
    <dgm:pt modelId="{85C0B790-4475-42FB-9B95-4D38339AF879}" type="pres">
      <dgm:prSet presAssocID="{D03C5FE1-019D-4A82-89E3-054137FE0210}" presName="sibTrans" presStyleLbl="sibTrans1D1" presStyleIdx="4" presStyleCnt="6"/>
      <dgm:spPr/>
      <dgm:t>
        <a:bodyPr/>
        <a:lstStyle/>
        <a:p>
          <a:endParaRPr lang="ru-RU"/>
        </a:p>
      </dgm:t>
    </dgm:pt>
    <dgm:pt modelId="{C6FD1819-AEED-42FB-8853-469D558F8FAD}" type="pres">
      <dgm:prSet presAssocID="{A41257E9-F5AB-4354-9F1A-DB22C31192B7}" presName="node" presStyleLbl="node1" presStyleIdx="5" presStyleCnt="6" custScaleX="193324" custScaleY="113872" custRadScaleRad="127909" custRadScaleInc="-69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9795E7-FBAD-420F-95B0-835181E43DB7}" type="pres">
      <dgm:prSet presAssocID="{A41257E9-F5AB-4354-9F1A-DB22C31192B7}" presName="spNode" presStyleCnt="0"/>
      <dgm:spPr/>
    </dgm:pt>
    <dgm:pt modelId="{CF186F17-D2F9-46C9-8839-FCEA0FDFC9FB}" type="pres">
      <dgm:prSet presAssocID="{A3CD15BD-2513-44C6-AF90-CAC183DF7DC4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035B6C5E-FD15-4673-B31F-5D3F987F3F7B}" type="presOf" srcId="{477788A4-E41A-4064-8754-3B6BFB6CE815}" destId="{4F38EC99-7D5A-47A1-8B35-B833A1459D0C}" srcOrd="0" destOrd="0" presId="urn:microsoft.com/office/officeart/2005/8/layout/cycle5"/>
    <dgm:cxn modelId="{0BFB04D5-BA21-492A-B34B-263CEEDB235D}" type="presOf" srcId="{A41257E9-F5AB-4354-9F1A-DB22C31192B7}" destId="{C6FD1819-AEED-42FB-8853-469D558F8FAD}" srcOrd="0" destOrd="0" presId="urn:microsoft.com/office/officeart/2005/8/layout/cycle5"/>
    <dgm:cxn modelId="{7DF396F6-FEFA-4B4B-B7E3-08998F70EE16}" type="presOf" srcId="{35410B84-B1E8-4848-A97B-4675AF95B75B}" destId="{4058AAC6-E70B-4BCF-85BC-F500A0EDD1BA}" srcOrd="0" destOrd="0" presId="urn:microsoft.com/office/officeart/2005/8/layout/cycle5"/>
    <dgm:cxn modelId="{F8CE0B1A-705E-4CAF-915F-FBA612C8840E}" srcId="{1F6FF54E-16F2-4B2C-94D4-7E9DA19592DF}" destId="{A41257E9-F5AB-4354-9F1A-DB22C31192B7}" srcOrd="5" destOrd="0" parTransId="{FE3F9965-7CDF-48A5-A0C1-786E2C0CFEBD}" sibTransId="{A3CD15BD-2513-44C6-AF90-CAC183DF7DC4}"/>
    <dgm:cxn modelId="{AEE3DBF1-89FA-424E-B427-4FDAE8F9057C}" srcId="{1F6FF54E-16F2-4B2C-94D4-7E9DA19592DF}" destId="{41416B91-04B2-43D3-A1A8-940A33CD6BEB}" srcOrd="0" destOrd="0" parTransId="{C462E8AD-0AFF-46F5-B3A6-EF8A03BC5767}" sibTransId="{477788A4-E41A-4064-8754-3B6BFB6CE815}"/>
    <dgm:cxn modelId="{A0111CC9-0EDC-4975-8EBE-95CC1D76F3D5}" type="presOf" srcId="{41416B91-04B2-43D3-A1A8-940A33CD6BEB}" destId="{AFB89F4B-8192-4E12-80F0-2807CB139699}" srcOrd="0" destOrd="0" presId="urn:microsoft.com/office/officeart/2005/8/layout/cycle5"/>
    <dgm:cxn modelId="{C012CAF8-73A4-428B-98EA-B8CAE3A99052}" type="presOf" srcId="{19EE822D-58D9-4457-9998-405444CD8C5A}" destId="{E7951C9B-EB18-44F8-A88F-6EA36D4627F7}" srcOrd="0" destOrd="0" presId="urn:microsoft.com/office/officeart/2005/8/layout/cycle5"/>
    <dgm:cxn modelId="{856900E9-A732-4E6C-9D9D-8634C1A11CE3}" srcId="{1F6FF54E-16F2-4B2C-94D4-7E9DA19592DF}" destId="{19EE822D-58D9-4457-9998-405444CD8C5A}" srcOrd="2" destOrd="0" parTransId="{F8DBEFB0-E723-4DF8-9181-23C5F1A9A380}" sibTransId="{8DC61AC2-D37E-4E7F-8FFD-B42E6EEF4671}"/>
    <dgm:cxn modelId="{A746E6CA-A7AD-42F0-A9D1-8EE782AD3100}" srcId="{1F6FF54E-16F2-4B2C-94D4-7E9DA19592DF}" destId="{8091C700-0F52-43CF-AD43-BDB71B57BF96}" srcOrd="1" destOrd="0" parTransId="{DA57599E-1A3F-4DDB-89F9-EEEDAC62AA73}" sibTransId="{4C107711-8D34-4C4B-B4C7-9096C5E3CF23}"/>
    <dgm:cxn modelId="{60A09F00-93EA-49B1-A365-193FA6F2DC9C}" type="presOf" srcId="{B148638E-CD4C-4C03-BA6E-6A663F02764E}" destId="{65E4B9D2-EC36-4B18-A315-906D222EE40C}" srcOrd="0" destOrd="0" presId="urn:microsoft.com/office/officeart/2005/8/layout/cycle5"/>
    <dgm:cxn modelId="{AB908A46-A61B-4A56-A676-AD1CC02DF2E0}" type="presOf" srcId="{A3CD15BD-2513-44C6-AF90-CAC183DF7DC4}" destId="{CF186F17-D2F9-46C9-8839-FCEA0FDFC9FB}" srcOrd="0" destOrd="0" presId="urn:microsoft.com/office/officeart/2005/8/layout/cycle5"/>
    <dgm:cxn modelId="{79DA616E-BE82-4966-98BE-0254FFCBFD0A}" type="presOf" srcId="{1F6FF54E-16F2-4B2C-94D4-7E9DA19592DF}" destId="{9153A40E-A484-4EC8-9F56-C2884F69EF88}" srcOrd="0" destOrd="0" presId="urn:microsoft.com/office/officeart/2005/8/layout/cycle5"/>
    <dgm:cxn modelId="{2ABFECD2-E33F-47D1-9034-8299B708F78D}" type="presOf" srcId="{D03C5FE1-019D-4A82-89E3-054137FE0210}" destId="{85C0B790-4475-42FB-9B95-4D38339AF879}" srcOrd="0" destOrd="0" presId="urn:microsoft.com/office/officeart/2005/8/layout/cycle5"/>
    <dgm:cxn modelId="{3162865B-AF36-4A2C-81B4-B09CAEA8C9C4}" type="presOf" srcId="{8DC61AC2-D37E-4E7F-8FFD-B42E6EEF4671}" destId="{95E4BE52-B202-4514-B90B-8C8839B54EB8}" srcOrd="0" destOrd="0" presId="urn:microsoft.com/office/officeart/2005/8/layout/cycle5"/>
    <dgm:cxn modelId="{7A9D5D38-A942-4496-AE05-DD7DBE1B0270}" srcId="{1F6FF54E-16F2-4B2C-94D4-7E9DA19592DF}" destId="{CB83362A-A500-408E-B93B-B2F918450A73}" srcOrd="3" destOrd="0" parTransId="{A7587CC3-125A-4042-832E-E84F22446089}" sibTransId="{B148638E-CD4C-4C03-BA6E-6A663F02764E}"/>
    <dgm:cxn modelId="{E6161FDC-0521-4E0E-A057-9B011DE00BCF}" type="presOf" srcId="{8091C700-0F52-43CF-AD43-BDB71B57BF96}" destId="{AEFD14D2-5868-4F76-A43C-00879B6D6C65}" srcOrd="0" destOrd="0" presId="urn:microsoft.com/office/officeart/2005/8/layout/cycle5"/>
    <dgm:cxn modelId="{1C11BCE5-53A5-4CAB-86DA-FF2A772A5419}" srcId="{1F6FF54E-16F2-4B2C-94D4-7E9DA19592DF}" destId="{35410B84-B1E8-4848-A97B-4675AF95B75B}" srcOrd="4" destOrd="0" parTransId="{0BAFBECD-E534-47D5-9786-47FBA48F8395}" sibTransId="{D03C5FE1-019D-4A82-89E3-054137FE0210}"/>
    <dgm:cxn modelId="{AA21B34F-FBF1-459D-B017-CE0FF4CB63C3}" type="presOf" srcId="{CB83362A-A500-408E-B93B-B2F918450A73}" destId="{392EFDF6-A64E-4DB0-B9F4-208BA6E1C9CA}" srcOrd="0" destOrd="0" presId="urn:microsoft.com/office/officeart/2005/8/layout/cycle5"/>
    <dgm:cxn modelId="{22C624EE-6A6D-4ECE-8CCB-B272671EC941}" type="presOf" srcId="{4C107711-8D34-4C4B-B4C7-9096C5E3CF23}" destId="{D4F5E678-8171-4BE9-ADCA-238A342B1328}" srcOrd="0" destOrd="0" presId="urn:microsoft.com/office/officeart/2005/8/layout/cycle5"/>
    <dgm:cxn modelId="{2597E960-3C2B-4449-BFBC-6BF85901A577}" type="presParOf" srcId="{9153A40E-A484-4EC8-9F56-C2884F69EF88}" destId="{AFB89F4B-8192-4E12-80F0-2807CB139699}" srcOrd="0" destOrd="0" presId="urn:microsoft.com/office/officeart/2005/8/layout/cycle5"/>
    <dgm:cxn modelId="{48661AC5-7479-4B3F-A325-FCFE0AAA2AAF}" type="presParOf" srcId="{9153A40E-A484-4EC8-9F56-C2884F69EF88}" destId="{2BD2EE95-0908-4206-AAE5-D8C2992E83A8}" srcOrd="1" destOrd="0" presId="urn:microsoft.com/office/officeart/2005/8/layout/cycle5"/>
    <dgm:cxn modelId="{8ED812CA-7365-4205-B9F0-F175E51B86F5}" type="presParOf" srcId="{9153A40E-A484-4EC8-9F56-C2884F69EF88}" destId="{4F38EC99-7D5A-47A1-8B35-B833A1459D0C}" srcOrd="2" destOrd="0" presId="urn:microsoft.com/office/officeart/2005/8/layout/cycle5"/>
    <dgm:cxn modelId="{E1923442-4734-44B0-AF72-2B178195B30F}" type="presParOf" srcId="{9153A40E-A484-4EC8-9F56-C2884F69EF88}" destId="{AEFD14D2-5868-4F76-A43C-00879B6D6C65}" srcOrd="3" destOrd="0" presId="urn:microsoft.com/office/officeart/2005/8/layout/cycle5"/>
    <dgm:cxn modelId="{BAEA6D78-6C7B-4C02-A223-6883DB9306F1}" type="presParOf" srcId="{9153A40E-A484-4EC8-9F56-C2884F69EF88}" destId="{C2B18084-22FB-4A9A-8AF8-5FA7096B5B7F}" srcOrd="4" destOrd="0" presId="urn:microsoft.com/office/officeart/2005/8/layout/cycle5"/>
    <dgm:cxn modelId="{3A4F9119-5DFD-48DF-906F-A0A6058B64D0}" type="presParOf" srcId="{9153A40E-A484-4EC8-9F56-C2884F69EF88}" destId="{D4F5E678-8171-4BE9-ADCA-238A342B1328}" srcOrd="5" destOrd="0" presId="urn:microsoft.com/office/officeart/2005/8/layout/cycle5"/>
    <dgm:cxn modelId="{2AE91DC2-0AA3-403B-AA15-745A9E9B8949}" type="presParOf" srcId="{9153A40E-A484-4EC8-9F56-C2884F69EF88}" destId="{E7951C9B-EB18-44F8-A88F-6EA36D4627F7}" srcOrd="6" destOrd="0" presId="urn:microsoft.com/office/officeart/2005/8/layout/cycle5"/>
    <dgm:cxn modelId="{1E3B95D1-7274-41FC-96BF-1F471C19957B}" type="presParOf" srcId="{9153A40E-A484-4EC8-9F56-C2884F69EF88}" destId="{FAD401E0-8DB1-4494-807B-5FCEAD29084C}" srcOrd="7" destOrd="0" presId="urn:microsoft.com/office/officeart/2005/8/layout/cycle5"/>
    <dgm:cxn modelId="{5D102E8A-A89E-4111-BC36-9E64F4995440}" type="presParOf" srcId="{9153A40E-A484-4EC8-9F56-C2884F69EF88}" destId="{95E4BE52-B202-4514-B90B-8C8839B54EB8}" srcOrd="8" destOrd="0" presId="urn:microsoft.com/office/officeart/2005/8/layout/cycle5"/>
    <dgm:cxn modelId="{A095045C-F7DE-4781-85AE-F0E51547D7A9}" type="presParOf" srcId="{9153A40E-A484-4EC8-9F56-C2884F69EF88}" destId="{392EFDF6-A64E-4DB0-B9F4-208BA6E1C9CA}" srcOrd="9" destOrd="0" presId="urn:microsoft.com/office/officeart/2005/8/layout/cycle5"/>
    <dgm:cxn modelId="{6197C0BC-0C29-4AD2-8C76-91C0846E68E1}" type="presParOf" srcId="{9153A40E-A484-4EC8-9F56-C2884F69EF88}" destId="{BD5D3A81-4657-4D02-95B9-5E205BC51353}" srcOrd="10" destOrd="0" presId="urn:microsoft.com/office/officeart/2005/8/layout/cycle5"/>
    <dgm:cxn modelId="{EF64AAD9-4403-46A3-9E38-110D02352438}" type="presParOf" srcId="{9153A40E-A484-4EC8-9F56-C2884F69EF88}" destId="{65E4B9D2-EC36-4B18-A315-906D222EE40C}" srcOrd="11" destOrd="0" presId="urn:microsoft.com/office/officeart/2005/8/layout/cycle5"/>
    <dgm:cxn modelId="{6C6537E1-EF2C-477F-BA55-951D9A25AF3B}" type="presParOf" srcId="{9153A40E-A484-4EC8-9F56-C2884F69EF88}" destId="{4058AAC6-E70B-4BCF-85BC-F500A0EDD1BA}" srcOrd="12" destOrd="0" presId="urn:microsoft.com/office/officeart/2005/8/layout/cycle5"/>
    <dgm:cxn modelId="{15ED479B-922A-4062-812B-BB618CA163D4}" type="presParOf" srcId="{9153A40E-A484-4EC8-9F56-C2884F69EF88}" destId="{4248DD05-F93F-456B-A1CC-9C490E19C9F9}" srcOrd="13" destOrd="0" presId="urn:microsoft.com/office/officeart/2005/8/layout/cycle5"/>
    <dgm:cxn modelId="{07E688F7-A1A2-4DFD-B47E-2F80F407852F}" type="presParOf" srcId="{9153A40E-A484-4EC8-9F56-C2884F69EF88}" destId="{85C0B790-4475-42FB-9B95-4D38339AF879}" srcOrd="14" destOrd="0" presId="urn:microsoft.com/office/officeart/2005/8/layout/cycle5"/>
    <dgm:cxn modelId="{EEEB0B3B-9B7F-4227-A00E-42DFA598A757}" type="presParOf" srcId="{9153A40E-A484-4EC8-9F56-C2884F69EF88}" destId="{C6FD1819-AEED-42FB-8853-469D558F8FAD}" srcOrd="15" destOrd="0" presId="urn:microsoft.com/office/officeart/2005/8/layout/cycle5"/>
    <dgm:cxn modelId="{F37D7AE9-186C-454C-9312-EF87E76D64E7}" type="presParOf" srcId="{9153A40E-A484-4EC8-9F56-C2884F69EF88}" destId="{499795E7-FBAD-420F-95B0-835181E43DB7}" srcOrd="16" destOrd="0" presId="urn:microsoft.com/office/officeart/2005/8/layout/cycle5"/>
    <dgm:cxn modelId="{F710C64A-A8F2-4652-889C-E5AC1DE47CD6}" type="presParOf" srcId="{9153A40E-A484-4EC8-9F56-C2884F69EF88}" destId="{CF186F17-D2F9-46C9-8839-FCEA0FDFC9F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AC5F90-C411-4C61-A66E-06B2974D00C0}" type="doc">
      <dgm:prSet loTypeId="urn:microsoft.com/office/officeart/2005/8/layout/radial2" loCatId="relationship" qsTypeId="urn:microsoft.com/office/officeart/2005/8/quickstyle/3d3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542A43D4-C7FB-415F-8B11-4FC3ADA78004}">
      <dgm:prSet phldrT="[Текст]" custT="1"/>
      <dgm:spPr/>
      <dgm:t>
        <a:bodyPr/>
        <a:lstStyle/>
        <a:p>
          <a:pPr algn="ctr"/>
          <a:r>
            <a:rPr lang="ru-RU" sz="800" b="1" dirty="0" smtClean="0">
              <a:solidFill>
                <a:schemeClr val="bg1"/>
              </a:solidFill>
            </a:rPr>
            <a:t>Изменение экономической ситуации в стране и мире окажет существенное влияние на показатели бюджета, долгосрочного финансового плана</a:t>
          </a:r>
          <a:endParaRPr lang="ru-RU" sz="800" dirty="0">
            <a:solidFill>
              <a:schemeClr val="bg1"/>
            </a:solidFill>
          </a:endParaRPr>
        </a:p>
      </dgm:t>
    </dgm:pt>
    <dgm:pt modelId="{4C403197-D49D-403B-BD21-BECE6814F367}" type="parTrans" cxnId="{F99E8261-4F34-4C81-8FD1-987BEBE80FF0}">
      <dgm:prSet/>
      <dgm:spPr/>
      <dgm:t>
        <a:bodyPr/>
        <a:lstStyle/>
        <a:p>
          <a:pPr algn="ctr"/>
          <a:endParaRPr lang="ru-RU"/>
        </a:p>
      </dgm:t>
    </dgm:pt>
    <dgm:pt modelId="{16DD71D8-EEAB-4FCA-A343-8AB9CC592BAD}" type="sibTrans" cxnId="{F99E8261-4F34-4C81-8FD1-987BEBE80FF0}">
      <dgm:prSet/>
      <dgm:spPr/>
      <dgm:t>
        <a:bodyPr/>
        <a:lstStyle/>
        <a:p>
          <a:pPr algn="ctr"/>
          <a:endParaRPr lang="ru-RU"/>
        </a:p>
      </dgm:t>
    </dgm:pt>
    <dgm:pt modelId="{9623B7C0-56E0-468F-BE87-D8570DB4FAFE}">
      <dgm:prSet phldrT="[Текст]"/>
      <dgm:spPr/>
      <dgm:t>
        <a:bodyPr/>
        <a:lstStyle/>
        <a:p>
          <a:pPr algn="ctr"/>
          <a:endParaRPr lang="ru-RU" dirty="0"/>
        </a:p>
      </dgm:t>
    </dgm:pt>
    <dgm:pt modelId="{B4762199-6268-439A-AABF-8792896662F8}" type="parTrans" cxnId="{53AF3709-7277-4B9A-BABB-FF1D514D578D}">
      <dgm:prSet/>
      <dgm:spPr/>
      <dgm:t>
        <a:bodyPr/>
        <a:lstStyle/>
        <a:p>
          <a:pPr algn="ctr"/>
          <a:endParaRPr lang="ru-RU"/>
        </a:p>
      </dgm:t>
    </dgm:pt>
    <dgm:pt modelId="{6A8AA38F-DA09-48ED-9023-1F07C0822880}" type="sibTrans" cxnId="{53AF3709-7277-4B9A-BABB-FF1D514D578D}">
      <dgm:prSet/>
      <dgm:spPr/>
      <dgm:t>
        <a:bodyPr/>
        <a:lstStyle/>
        <a:p>
          <a:pPr algn="ctr"/>
          <a:endParaRPr lang="ru-RU"/>
        </a:p>
      </dgm:t>
    </dgm:pt>
    <dgm:pt modelId="{701FE9C5-366D-4024-A717-7476A78AAD56}">
      <dgm:prSet phldrT="[Текст]" custT="1"/>
      <dgm:spPr/>
      <dgm:t>
        <a:bodyPr/>
        <a:lstStyle/>
        <a:p>
          <a:pPr algn="ctr"/>
          <a:r>
            <a:rPr lang="ru-RU" sz="800" b="1" dirty="0" smtClean="0">
              <a:solidFill>
                <a:schemeClr val="bg1"/>
              </a:solidFill>
            </a:rPr>
            <a:t>Изменение налогового и бюджетного законодательства Российской Федерации, приводящее к централизации доходов на федеральном и региональном уровнях</a:t>
          </a:r>
          <a:endParaRPr lang="ru-RU" sz="800" dirty="0">
            <a:solidFill>
              <a:schemeClr val="bg1"/>
            </a:solidFill>
          </a:endParaRPr>
        </a:p>
      </dgm:t>
    </dgm:pt>
    <dgm:pt modelId="{7954547F-5E7A-464F-85E1-5C14B4E46D86}" type="parTrans" cxnId="{8B94384A-875C-4A64-A408-D0ABDB3CBE41}">
      <dgm:prSet/>
      <dgm:spPr/>
      <dgm:t>
        <a:bodyPr/>
        <a:lstStyle/>
        <a:p>
          <a:pPr algn="ctr"/>
          <a:endParaRPr lang="ru-RU"/>
        </a:p>
      </dgm:t>
    </dgm:pt>
    <dgm:pt modelId="{6B4B5EA8-9CB7-4032-A28E-A3BAF44DF88B}" type="sibTrans" cxnId="{8B94384A-875C-4A64-A408-D0ABDB3CBE41}">
      <dgm:prSet/>
      <dgm:spPr/>
      <dgm:t>
        <a:bodyPr/>
        <a:lstStyle/>
        <a:p>
          <a:pPr algn="ctr"/>
          <a:endParaRPr lang="ru-RU"/>
        </a:p>
      </dgm:t>
    </dgm:pt>
    <dgm:pt modelId="{B26BDFCB-F158-4E24-BD40-DD7CBD519DA7}">
      <dgm:prSet phldrT="[Текст]"/>
      <dgm:spPr/>
      <dgm:t>
        <a:bodyPr/>
        <a:lstStyle/>
        <a:p>
          <a:pPr algn="ctr"/>
          <a:endParaRPr lang="ru-RU" dirty="0"/>
        </a:p>
      </dgm:t>
    </dgm:pt>
    <dgm:pt modelId="{5C72554D-BCE2-4A9D-82B8-FC34A8F0E4A8}" type="parTrans" cxnId="{880C6DAC-A45E-4241-9CB2-B0C92EEC5942}">
      <dgm:prSet/>
      <dgm:spPr/>
      <dgm:t>
        <a:bodyPr/>
        <a:lstStyle/>
        <a:p>
          <a:pPr algn="ctr"/>
          <a:endParaRPr lang="ru-RU"/>
        </a:p>
      </dgm:t>
    </dgm:pt>
    <dgm:pt modelId="{C71F52C4-E392-4F2D-B14B-F4C06721D0F2}" type="sibTrans" cxnId="{880C6DAC-A45E-4241-9CB2-B0C92EEC5942}">
      <dgm:prSet/>
      <dgm:spPr/>
      <dgm:t>
        <a:bodyPr/>
        <a:lstStyle/>
        <a:p>
          <a:pPr algn="ctr"/>
          <a:endParaRPr lang="ru-RU"/>
        </a:p>
      </dgm:t>
    </dgm:pt>
    <dgm:pt modelId="{509BE89F-C056-43CC-9C36-53066D0838B3}">
      <dgm:prSet phldrT="[Текст]" custT="1"/>
      <dgm:spPr/>
      <dgm:t>
        <a:bodyPr/>
        <a:lstStyle/>
        <a:p>
          <a:pPr algn="ctr"/>
          <a:r>
            <a:rPr lang="ru-RU" sz="800" b="1" dirty="0" smtClean="0">
              <a:solidFill>
                <a:schemeClr val="bg1"/>
              </a:solidFill>
            </a:rPr>
            <a:t>Система распределения межбюджетных трансфертов, предусмотренных в региональном бюджете, между муниципальными образованиями Удмуртской Республики предполагает распределение значительной части межбюджетных трансфертов из регионального бюджета бюджетам муниципальных образований Удмуртской Республики в течение финансового года</a:t>
          </a:r>
          <a:endParaRPr lang="ru-RU" sz="800" dirty="0">
            <a:solidFill>
              <a:schemeClr val="bg1"/>
            </a:solidFill>
          </a:endParaRPr>
        </a:p>
      </dgm:t>
    </dgm:pt>
    <dgm:pt modelId="{A5642252-6A45-43A2-B36D-A2D03DBFA015}" type="parTrans" cxnId="{E442026D-8DA6-4DFC-A51C-4BA8D28FEC80}">
      <dgm:prSet/>
      <dgm:spPr/>
      <dgm:t>
        <a:bodyPr/>
        <a:lstStyle/>
        <a:p>
          <a:pPr algn="ctr"/>
          <a:endParaRPr lang="ru-RU"/>
        </a:p>
      </dgm:t>
    </dgm:pt>
    <dgm:pt modelId="{1F6EEBBF-A45F-44B6-8355-608A62A6899B}" type="sibTrans" cxnId="{E442026D-8DA6-4DFC-A51C-4BA8D28FEC80}">
      <dgm:prSet/>
      <dgm:spPr/>
      <dgm:t>
        <a:bodyPr/>
        <a:lstStyle/>
        <a:p>
          <a:pPr algn="ctr"/>
          <a:endParaRPr lang="ru-RU"/>
        </a:p>
      </dgm:t>
    </dgm:pt>
    <dgm:pt modelId="{4C90F55E-3230-4784-A602-CB1BE58D2000}">
      <dgm:prSet custT="1"/>
      <dgm:spPr>
        <a:solidFill>
          <a:srgbClr val="0066FF"/>
        </a:solidFill>
      </dgm:spPr>
      <dgm:t>
        <a:bodyPr/>
        <a:lstStyle/>
        <a:p>
          <a:pPr algn="ctr"/>
          <a:r>
            <a:rPr lang="ru-RU" sz="800" b="1" dirty="0" smtClean="0">
              <a:solidFill>
                <a:schemeClr val="bg1"/>
              </a:solidFill>
            </a:rPr>
            <a:t>Корректировка объемов дотаций на выравнивание уровня бюджетной обеспеченности из регионального бюджета, а также неопределенность объемов привлечения средств в виде дотаций на обеспечение сбалансированности бюджета Можгинского района на этапе утверждения бюджета</a:t>
          </a:r>
          <a:endParaRPr lang="ru-RU" sz="800" b="1" dirty="0">
            <a:solidFill>
              <a:schemeClr val="bg1"/>
            </a:solidFill>
          </a:endParaRPr>
        </a:p>
      </dgm:t>
    </dgm:pt>
    <dgm:pt modelId="{80064746-B176-4BC5-A64C-5CAE57454D36}" type="parTrans" cxnId="{A690C40C-900F-4706-8E2C-E3C6EF00ABB1}">
      <dgm:prSet/>
      <dgm:spPr/>
      <dgm:t>
        <a:bodyPr/>
        <a:lstStyle/>
        <a:p>
          <a:pPr algn="ctr"/>
          <a:endParaRPr lang="ru-RU"/>
        </a:p>
      </dgm:t>
    </dgm:pt>
    <dgm:pt modelId="{B4B19CA5-3CA2-4E6A-AE52-9E1EDBFD5259}" type="sibTrans" cxnId="{A690C40C-900F-4706-8E2C-E3C6EF00ABB1}">
      <dgm:prSet/>
      <dgm:spPr/>
      <dgm:t>
        <a:bodyPr/>
        <a:lstStyle/>
        <a:p>
          <a:pPr algn="ctr"/>
          <a:endParaRPr lang="ru-RU"/>
        </a:p>
      </dgm:t>
    </dgm:pt>
    <dgm:pt modelId="{44659740-5DF7-466D-8B6D-C74CA852D71E}" type="pres">
      <dgm:prSet presAssocID="{09AC5F90-C411-4C61-A66E-06B2974D00C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A42E7BE-08E8-4088-8892-553C6AF34E56}" type="pres">
      <dgm:prSet presAssocID="{09AC5F90-C411-4C61-A66E-06B2974D00C0}" presName="cycle" presStyleCnt="0"/>
      <dgm:spPr/>
    </dgm:pt>
    <dgm:pt modelId="{436F6597-FA21-4159-B0A8-E6F3FD8E8676}" type="pres">
      <dgm:prSet presAssocID="{09AC5F90-C411-4C61-A66E-06B2974D00C0}" presName="centerShape" presStyleCnt="0"/>
      <dgm:spPr/>
    </dgm:pt>
    <dgm:pt modelId="{174C0B9D-FD7F-45A6-8FA6-E1873857A52D}" type="pres">
      <dgm:prSet presAssocID="{09AC5F90-C411-4C61-A66E-06B2974D00C0}" presName="connSite" presStyleLbl="node1" presStyleIdx="0" presStyleCnt="5"/>
      <dgm:spPr/>
    </dgm:pt>
    <dgm:pt modelId="{748CF89A-0AD4-45C8-8BC7-0462B361A996}" type="pres">
      <dgm:prSet presAssocID="{09AC5F90-C411-4C61-A66E-06B2974D00C0}" presName="visible" presStyleLbl="node1" presStyleIdx="0" presStyleCnt="5" custScaleX="157991" custScaleY="150674" custLinFactNeighborX="-70980" custLinFactNeighborY="-12921"/>
      <dgm:spPr>
        <a:blipFill>
          <a:blip xmlns:r="http://schemas.openxmlformats.org/officeDocument/2006/relationships" r:embed="rId1">
            <a:extLst/>
          </a:blip>
          <a:srcRect/>
          <a:stretch>
            <a:fillRect l="-17000" r="-17000"/>
          </a:stretch>
        </a:blipFill>
      </dgm:spPr>
    </dgm:pt>
    <dgm:pt modelId="{9134839C-3E43-41E8-828D-623D208E0EBF}" type="pres">
      <dgm:prSet presAssocID="{4C403197-D49D-403B-BD21-BECE6814F367}" presName="Name25" presStyleLbl="parChTrans1D1" presStyleIdx="0" presStyleCnt="4"/>
      <dgm:spPr/>
      <dgm:t>
        <a:bodyPr/>
        <a:lstStyle/>
        <a:p>
          <a:endParaRPr lang="ru-RU"/>
        </a:p>
      </dgm:t>
    </dgm:pt>
    <dgm:pt modelId="{0AA5BEE3-E45F-4FB9-9296-2E78680FD573}" type="pres">
      <dgm:prSet presAssocID="{542A43D4-C7FB-415F-8B11-4FC3ADA78004}" presName="node" presStyleCnt="0"/>
      <dgm:spPr/>
    </dgm:pt>
    <dgm:pt modelId="{6CF44CF7-2CC3-412C-9E59-14BE77D1AECE}" type="pres">
      <dgm:prSet presAssocID="{542A43D4-C7FB-415F-8B11-4FC3ADA78004}" presName="parentNode" presStyleLbl="node1" presStyleIdx="1" presStyleCnt="5" custScaleX="188789" custScaleY="161384" custLinFactNeighborX="62210" custLinFactNeighborY="3976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035A9E-584F-4039-A43F-F0D06E217184}" type="pres">
      <dgm:prSet presAssocID="{542A43D4-C7FB-415F-8B11-4FC3ADA78004}" presName="childNode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F2F4A4-F2AF-4CD6-98FB-61B73CFA75CB}" type="pres">
      <dgm:prSet presAssocID="{7954547F-5E7A-464F-85E1-5C14B4E46D86}" presName="Name25" presStyleLbl="parChTrans1D1" presStyleIdx="1" presStyleCnt="4"/>
      <dgm:spPr/>
      <dgm:t>
        <a:bodyPr/>
        <a:lstStyle/>
        <a:p>
          <a:endParaRPr lang="ru-RU"/>
        </a:p>
      </dgm:t>
    </dgm:pt>
    <dgm:pt modelId="{3B04ECF8-0DEF-4335-970B-B3802888F853}" type="pres">
      <dgm:prSet presAssocID="{701FE9C5-366D-4024-A717-7476A78AAD56}" presName="node" presStyleCnt="0"/>
      <dgm:spPr/>
    </dgm:pt>
    <dgm:pt modelId="{0D26BB7F-5F66-4655-AB22-AE4577891387}" type="pres">
      <dgm:prSet presAssocID="{701FE9C5-366D-4024-A717-7476A78AAD56}" presName="parentNode" presStyleLbl="node1" presStyleIdx="2" presStyleCnt="5" custScaleX="196359" custScaleY="178038" custLinFactX="100000" custLinFactNeighborX="176438" custLinFactNeighborY="-4028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3D8091-673A-400F-9404-E804BAFD345B}" type="pres">
      <dgm:prSet presAssocID="{701FE9C5-366D-4024-A717-7476A78AAD56}" presName="childNode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CAA5FD-56DF-406D-9A6E-E36053CB462C}" type="pres">
      <dgm:prSet presAssocID="{A5642252-6A45-43A2-B36D-A2D03DBFA015}" presName="Name25" presStyleLbl="parChTrans1D1" presStyleIdx="2" presStyleCnt="4"/>
      <dgm:spPr/>
      <dgm:t>
        <a:bodyPr/>
        <a:lstStyle/>
        <a:p>
          <a:endParaRPr lang="ru-RU"/>
        </a:p>
      </dgm:t>
    </dgm:pt>
    <dgm:pt modelId="{7551FA78-5CF1-4C5E-87FC-0AABED23E72A}" type="pres">
      <dgm:prSet presAssocID="{509BE89F-C056-43CC-9C36-53066D0838B3}" presName="node" presStyleCnt="0"/>
      <dgm:spPr/>
    </dgm:pt>
    <dgm:pt modelId="{EDF36BA6-A6FC-43DD-9963-2C766D70D15A}" type="pres">
      <dgm:prSet presAssocID="{509BE89F-C056-43CC-9C36-53066D0838B3}" presName="parentNode" presStyleLbl="node1" presStyleIdx="3" presStyleCnt="5" custScaleX="263288" custScaleY="253404" custLinFactX="100000" custLinFactNeighborX="161472" custLinFactNeighborY="5450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E13688-E8D5-4791-93F9-AB5A4B1A48E6}" type="pres">
      <dgm:prSet presAssocID="{509BE89F-C056-43CC-9C36-53066D0838B3}" presName="childNode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7434CE-5F63-407C-87D1-5E9B3A143FD8}" type="pres">
      <dgm:prSet presAssocID="{80064746-B176-4BC5-A64C-5CAE57454D36}" presName="Name25" presStyleLbl="parChTrans1D1" presStyleIdx="3" presStyleCnt="4"/>
      <dgm:spPr/>
      <dgm:t>
        <a:bodyPr/>
        <a:lstStyle/>
        <a:p>
          <a:endParaRPr lang="ru-RU"/>
        </a:p>
      </dgm:t>
    </dgm:pt>
    <dgm:pt modelId="{A5F0A9B9-E51B-4C0C-BDD1-FE40824C7994}" type="pres">
      <dgm:prSet presAssocID="{4C90F55E-3230-4784-A602-CB1BE58D2000}" presName="node" presStyleCnt="0"/>
      <dgm:spPr/>
    </dgm:pt>
    <dgm:pt modelId="{AF6815EB-E073-48D8-B053-39BE986666A6}" type="pres">
      <dgm:prSet presAssocID="{4C90F55E-3230-4784-A602-CB1BE58D2000}" presName="parentNode" presStyleLbl="node1" presStyleIdx="4" presStyleCnt="5" custScaleX="230774" custScaleY="230588" custLinFactNeighborX="41892" custLinFactNeighborY="3216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E472BF-CB85-4FBC-A883-827058F53625}" type="pres">
      <dgm:prSet presAssocID="{4C90F55E-3230-4784-A602-CB1BE58D2000}" presName="childNode" presStyleLbl="revTx" presStyleIdx="1" presStyleCnt="2">
        <dgm:presLayoutVars>
          <dgm:bulletEnabled val="1"/>
        </dgm:presLayoutVars>
      </dgm:prSet>
      <dgm:spPr/>
    </dgm:pt>
  </dgm:ptLst>
  <dgm:cxnLst>
    <dgm:cxn modelId="{8B94384A-875C-4A64-A408-D0ABDB3CBE41}" srcId="{09AC5F90-C411-4C61-A66E-06B2974D00C0}" destId="{701FE9C5-366D-4024-A717-7476A78AAD56}" srcOrd="1" destOrd="0" parTransId="{7954547F-5E7A-464F-85E1-5C14B4E46D86}" sibTransId="{6B4B5EA8-9CB7-4032-A28E-A3BAF44DF88B}"/>
    <dgm:cxn modelId="{E9151614-E979-4865-91F4-66BC91B0487D}" type="presOf" srcId="{A5642252-6A45-43A2-B36D-A2D03DBFA015}" destId="{64CAA5FD-56DF-406D-9A6E-E36053CB462C}" srcOrd="0" destOrd="0" presId="urn:microsoft.com/office/officeart/2005/8/layout/radial2"/>
    <dgm:cxn modelId="{144501E8-0817-48CE-B483-8B9EA3FA8C3F}" type="presOf" srcId="{80064746-B176-4BC5-A64C-5CAE57454D36}" destId="{357434CE-5F63-407C-87D1-5E9B3A143FD8}" srcOrd="0" destOrd="0" presId="urn:microsoft.com/office/officeart/2005/8/layout/radial2"/>
    <dgm:cxn modelId="{E442026D-8DA6-4DFC-A51C-4BA8D28FEC80}" srcId="{09AC5F90-C411-4C61-A66E-06B2974D00C0}" destId="{509BE89F-C056-43CC-9C36-53066D0838B3}" srcOrd="2" destOrd="0" parTransId="{A5642252-6A45-43A2-B36D-A2D03DBFA015}" sibTransId="{1F6EEBBF-A45F-44B6-8355-608A62A6899B}"/>
    <dgm:cxn modelId="{9073BFDF-A915-461B-A148-0FBE89E18F82}" type="presOf" srcId="{509BE89F-C056-43CC-9C36-53066D0838B3}" destId="{EDF36BA6-A6FC-43DD-9963-2C766D70D15A}" srcOrd="0" destOrd="0" presId="urn:microsoft.com/office/officeart/2005/8/layout/radial2"/>
    <dgm:cxn modelId="{AF33AB02-0A0B-42A4-A92F-E7DE60F85C25}" type="presOf" srcId="{701FE9C5-366D-4024-A717-7476A78AAD56}" destId="{0D26BB7F-5F66-4655-AB22-AE4577891387}" srcOrd="0" destOrd="0" presId="urn:microsoft.com/office/officeart/2005/8/layout/radial2"/>
    <dgm:cxn modelId="{5ADF222A-B7DC-43FD-87ED-9AFC9AF7E446}" type="presOf" srcId="{4C90F55E-3230-4784-A602-CB1BE58D2000}" destId="{AF6815EB-E073-48D8-B053-39BE986666A6}" srcOrd="0" destOrd="0" presId="urn:microsoft.com/office/officeart/2005/8/layout/radial2"/>
    <dgm:cxn modelId="{D27491C0-34E9-40DB-9CBB-954F2CCD9DFB}" type="presOf" srcId="{4C403197-D49D-403B-BD21-BECE6814F367}" destId="{9134839C-3E43-41E8-828D-623D208E0EBF}" srcOrd="0" destOrd="0" presId="urn:microsoft.com/office/officeart/2005/8/layout/radial2"/>
    <dgm:cxn modelId="{65CBB523-16C4-4DDC-8FE1-29D327EB81F0}" type="presOf" srcId="{9623B7C0-56E0-468F-BE87-D8570DB4FAFE}" destId="{0D035A9E-584F-4039-A43F-F0D06E217184}" srcOrd="0" destOrd="0" presId="urn:microsoft.com/office/officeart/2005/8/layout/radial2"/>
    <dgm:cxn modelId="{53AF3709-7277-4B9A-BABB-FF1D514D578D}" srcId="{542A43D4-C7FB-415F-8B11-4FC3ADA78004}" destId="{9623B7C0-56E0-468F-BE87-D8570DB4FAFE}" srcOrd="0" destOrd="0" parTransId="{B4762199-6268-439A-AABF-8792896662F8}" sibTransId="{6A8AA38F-DA09-48ED-9023-1F07C0822880}"/>
    <dgm:cxn modelId="{B6DD2670-D457-49BC-9B58-1657F79B82D0}" type="presOf" srcId="{7954547F-5E7A-464F-85E1-5C14B4E46D86}" destId="{75F2F4A4-F2AF-4CD6-98FB-61B73CFA75CB}" srcOrd="0" destOrd="0" presId="urn:microsoft.com/office/officeart/2005/8/layout/radial2"/>
    <dgm:cxn modelId="{F8CC8C60-A167-4B9E-BC71-BB62AE42407A}" type="presOf" srcId="{09AC5F90-C411-4C61-A66E-06B2974D00C0}" destId="{44659740-5DF7-466D-8B6D-C74CA852D71E}" srcOrd="0" destOrd="0" presId="urn:microsoft.com/office/officeart/2005/8/layout/radial2"/>
    <dgm:cxn modelId="{F99E8261-4F34-4C81-8FD1-987BEBE80FF0}" srcId="{09AC5F90-C411-4C61-A66E-06B2974D00C0}" destId="{542A43D4-C7FB-415F-8B11-4FC3ADA78004}" srcOrd="0" destOrd="0" parTransId="{4C403197-D49D-403B-BD21-BECE6814F367}" sibTransId="{16DD71D8-EEAB-4FCA-A343-8AB9CC592BAD}"/>
    <dgm:cxn modelId="{1DA3A79C-D4E7-46C5-B12F-81EAF773E679}" type="presOf" srcId="{B26BDFCB-F158-4E24-BD40-DD7CBD519DA7}" destId="{763D8091-673A-400F-9404-E804BAFD345B}" srcOrd="0" destOrd="0" presId="urn:microsoft.com/office/officeart/2005/8/layout/radial2"/>
    <dgm:cxn modelId="{A690C40C-900F-4706-8E2C-E3C6EF00ABB1}" srcId="{09AC5F90-C411-4C61-A66E-06B2974D00C0}" destId="{4C90F55E-3230-4784-A602-CB1BE58D2000}" srcOrd="3" destOrd="0" parTransId="{80064746-B176-4BC5-A64C-5CAE57454D36}" sibTransId="{B4B19CA5-3CA2-4E6A-AE52-9E1EDBFD5259}"/>
    <dgm:cxn modelId="{880C6DAC-A45E-4241-9CB2-B0C92EEC5942}" srcId="{701FE9C5-366D-4024-A717-7476A78AAD56}" destId="{B26BDFCB-F158-4E24-BD40-DD7CBD519DA7}" srcOrd="0" destOrd="0" parTransId="{5C72554D-BCE2-4A9D-82B8-FC34A8F0E4A8}" sibTransId="{C71F52C4-E392-4F2D-B14B-F4C06721D0F2}"/>
    <dgm:cxn modelId="{91AF93BC-385E-4D26-A1E9-61171C368FBB}" type="presOf" srcId="{542A43D4-C7FB-415F-8B11-4FC3ADA78004}" destId="{6CF44CF7-2CC3-412C-9E59-14BE77D1AECE}" srcOrd="0" destOrd="0" presId="urn:microsoft.com/office/officeart/2005/8/layout/radial2"/>
    <dgm:cxn modelId="{A5F128EA-FBE4-439F-9553-C8AFBC721DCB}" type="presParOf" srcId="{44659740-5DF7-466D-8B6D-C74CA852D71E}" destId="{0A42E7BE-08E8-4088-8892-553C6AF34E56}" srcOrd="0" destOrd="0" presId="urn:microsoft.com/office/officeart/2005/8/layout/radial2"/>
    <dgm:cxn modelId="{91EFC588-FBA1-44EE-A2CC-D82F4E2BF095}" type="presParOf" srcId="{0A42E7BE-08E8-4088-8892-553C6AF34E56}" destId="{436F6597-FA21-4159-B0A8-E6F3FD8E8676}" srcOrd="0" destOrd="0" presId="urn:microsoft.com/office/officeart/2005/8/layout/radial2"/>
    <dgm:cxn modelId="{3443FAB0-19A6-4D54-98AA-1166C5126F5B}" type="presParOf" srcId="{436F6597-FA21-4159-B0A8-E6F3FD8E8676}" destId="{174C0B9D-FD7F-45A6-8FA6-E1873857A52D}" srcOrd="0" destOrd="0" presId="urn:microsoft.com/office/officeart/2005/8/layout/radial2"/>
    <dgm:cxn modelId="{DD7B90E1-E799-4055-8623-26238869E3BF}" type="presParOf" srcId="{436F6597-FA21-4159-B0A8-E6F3FD8E8676}" destId="{748CF89A-0AD4-45C8-8BC7-0462B361A996}" srcOrd="1" destOrd="0" presId="urn:microsoft.com/office/officeart/2005/8/layout/radial2"/>
    <dgm:cxn modelId="{9E45DD2A-BFD7-46BE-BC88-DF73AD6EAEDA}" type="presParOf" srcId="{0A42E7BE-08E8-4088-8892-553C6AF34E56}" destId="{9134839C-3E43-41E8-828D-623D208E0EBF}" srcOrd="1" destOrd="0" presId="urn:microsoft.com/office/officeart/2005/8/layout/radial2"/>
    <dgm:cxn modelId="{94FDD859-4115-4F60-91FB-B18B4DB7F65D}" type="presParOf" srcId="{0A42E7BE-08E8-4088-8892-553C6AF34E56}" destId="{0AA5BEE3-E45F-4FB9-9296-2E78680FD573}" srcOrd="2" destOrd="0" presId="urn:microsoft.com/office/officeart/2005/8/layout/radial2"/>
    <dgm:cxn modelId="{D2ED9AFF-5285-45A1-99D1-6CACAA20FFBB}" type="presParOf" srcId="{0AA5BEE3-E45F-4FB9-9296-2E78680FD573}" destId="{6CF44CF7-2CC3-412C-9E59-14BE77D1AECE}" srcOrd="0" destOrd="0" presId="urn:microsoft.com/office/officeart/2005/8/layout/radial2"/>
    <dgm:cxn modelId="{072C73C4-F34C-472C-8656-73B1C39D3B6A}" type="presParOf" srcId="{0AA5BEE3-E45F-4FB9-9296-2E78680FD573}" destId="{0D035A9E-584F-4039-A43F-F0D06E217184}" srcOrd="1" destOrd="0" presId="urn:microsoft.com/office/officeart/2005/8/layout/radial2"/>
    <dgm:cxn modelId="{9A5F7B01-3FA7-4550-B2C0-E3617D6C24E6}" type="presParOf" srcId="{0A42E7BE-08E8-4088-8892-553C6AF34E56}" destId="{75F2F4A4-F2AF-4CD6-98FB-61B73CFA75CB}" srcOrd="3" destOrd="0" presId="urn:microsoft.com/office/officeart/2005/8/layout/radial2"/>
    <dgm:cxn modelId="{3FC36515-96D5-4404-B356-63A5B1E126CD}" type="presParOf" srcId="{0A42E7BE-08E8-4088-8892-553C6AF34E56}" destId="{3B04ECF8-0DEF-4335-970B-B3802888F853}" srcOrd="4" destOrd="0" presId="urn:microsoft.com/office/officeart/2005/8/layout/radial2"/>
    <dgm:cxn modelId="{BD7EC953-4F71-4F85-9233-4764A42794EC}" type="presParOf" srcId="{3B04ECF8-0DEF-4335-970B-B3802888F853}" destId="{0D26BB7F-5F66-4655-AB22-AE4577891387}" srcOrd="0" destOrd="0" presId="urn:microsoft.com/office/officeart/2005/8/layout/radial2"/>
    <dgm:cxn modelId="{BC666835-3374-4061-A0E8-DDD72F76A6E2}" type="presParOf" srcId="{3B04ECF8-0DEF-4335-970B-B3802888F853}" destId="{763D8091-673A-400F-9404-E804BAFD345B}" srcOrd="1" destOrd="0" presId="urn:microsoft.com/office/officeart/2005/8/layout/radial2"/>
    <dgm:cxn modelId="{E3935E4A-8DBF-48A4-B5CD-BE62C8C76BA8}" type="presParOf" srcId="{0A42E7BE-08E8-4088-8892-553C6AF34E56}" destId="{64CAA5FD-56DF-406D-9A6E-E36053CB462C}" srcOrd="5" destOrd="0" presId="urn:microsoft.com/office/officeart/2005/8/layout/radial2"/>
    <dgm:cxn modelId="{67BEA3EE-7D44-43A7-9570-539B17C46870}" type="presParOf" srcId="{0A42E7BE-08E8-4088-8892-553C6AF34E56}" destId="{7551FA78-5CF1-4C5E-87FC-0AABED23E72A}" srcOrd="6" destOrd="0" presId="urn:microsoft.com/office/officeart/2005/8/layout/radial2"/>
    <dgm:cxn modelId="{69C873E2-065D-4501-9FA6-C7297CE34303}" type="presParOf" srcId="{7551FA78-5CF1-4C5E-87FC-0AABED23E72A}" destId="{EDF36BA6-A6FC-43DD-9963-2C766D70D15A}" srcOrd="0" destOrd="0" presId="urn:microsoft.com/office/officeart/2005/8/layout/radial2"/>
    <dgm:cxn modelId="{4171FF00-E68E-4D3A-97DB-33D0E563558F}" type="presParOf" srcId="{7551FA78-5CF1-4C5E-87FC-0AABED23E72A}" destId="{40E13688-E8D5-4791-93F9-AB5A4B1A48E6}" srcOrd="1" destOrd="0" presId="urn:microsoft.com/office/officeart/2005/8/layout/radial2"/>
    <dgm:cxn modelId="{9BF6E47A-97A2-482D-ADDC-62E3D0424FF4}" type="presParOf" srcId="{0A42E7BE-08E8-4088-8892-553C6AF34E56}" destId="{357434CE-5F63-407C-87D1-5E9B3A143FD8}" srcOrd="7" destOrd="0" presId="urn:microsoft.com/office/officeart/2005/8/layout/radial2"/>
    <dgm:cxn modelId="{AFC6370B-0FEB-46E2-8CEE-CC516AC5DEF7}" type="presParOf" srcId="{0A42E7BE-08E8-4088-8892-553C6AF34E56}" destId="{A5F0A9B9-E51B-4C0C-BDD1-FE40824C7994}" srcOrd="8" destOrd="0" presId="urn:microsoft.com/office/officeart/2005/8/layout/radial2"/>
    <dgm:cxn modelId="{DBBD97A7-117A-41D9-9DD0-8723842A1BF7}" type="presParOf" srcId="{A5F0A9B9-E51B-4C0C-BDD1-FE40824C7994}" destId="{AF6815EB-E073-48D8-B053-39BE986666A6}" srcOrd="0" destOrd="0" presId="urn:microsoft.com/office/officeart/2005/8/layout/radial2"/>
    <dgm:cxn modelId="{ED6FD5F4-F9D3-4033-BAEA-D429BCEA463F}" type="presParOf" srcId="{A5F0A9B9-E51B-4C0C-BDD1-FE40824C7994}" destId="{D3E472BF-CB85-4FBC-A883-827058F53625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C51C06-B4B8-4399-94CC-EAD145510E05}" type="doc">
      <dgm:prSet loTypeId="urn:microsoft.com/office/officeart/2005/8/layout/radial4" loCatId="relationship" qsTypeId="urn:microsoft.com/office/officeart/2005/8/quickstyle/3d3" qsCatId="3D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BF0816A1-BCFE-41A6-98C8-ACAC6251C9DD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ru-RU" sz="100" dirty="0" smtClean="0"/>
            <a:t>.</a:t>
          </a:r>
          <a:endParaRPr lang="ru-RU" sz="100" dirty="0"/>
        </a:p>
      </dgm:t>
    </dgm:pt>
    <dgm:pt modelId="{9C31C3C0-CCCD-4B8E-9516-FD66E2272A36}" type="parTrans" cxnId="{A2ED232B-739B-422B-9A9C-269443E5C7D2}">
      <dgm:prSet/>
      <dgm:spPr/>
      <dgm:t>
        <a:bodyPr/>
        <a:lstStyle/>
        <a:p>
          <a:endParaRPr lang="ru-RU"/>
        </a:p>
      </dgm:t>
    </dgm:pt>
    <dgm:pt modelId="{A817FD52-D1C0-40CD-BE7B-622D64DEFEDA}" type="sibTrans" cxnId="{A2ED232B-739B-422B-9A9C-269443E5C7D2}">
      <dgm:prSet/>
      <dgm:spPr/>
      <dgm:t>
        <a:bodyPr/>
        <a:lstStyle/>
        <a:p>
          <a:endParaRPr lang="ru-RU"/>
        </a:p>
      </dgm:t>
    </dgm:pt>
    <dgm:pt modelId="{6D04E738-F8BC-495C-BD81-6321791D978D}">
      <dgm:prSet phldrT="[Текст]" custT="1"/>
      <dgm:spPr/>
      <dgm:t>
        <a:bodyPr/>
        <a:lstStyle/>
        <a:p>
          <a:r>
            <a:rPr lang="ru-RU" sz="1000" b="1" dirty="0" smtClean="0">
              <a:solidFill>
                <a:srgbClr val="FFFF00"/>
              </a:solidFill>
            </a:rPr>
            <a:t>Наращивание расходов консолидированного бюджета Можгинского района, необеспеченных доходами, увеличение объема дефицита консолидированного бюджета Можгинского района</a:t>
          </a:r>
          <a:endParaRPr lang="ru-RU" sz="1000" dirty="0">
            <a:solidFill>
              <a:srgbClr val="FFFF00"/>
            </a:solidFill>
          </a:endParaRPr>
        </a:p>
      </dgm:t>
    </dgm:pt>
    <dgm:pt modelId="{57CEE0E8-DBA4-408B-8C32-F9350DB3006B}" type="parTrans" cxnId="{F8F9D69E-73E0-4D35-9C88-41FD068C2FD3}">
      <dgm:prSet/>
      <dgm:spPr/>
      <dgm:t>
        <a:bodyPr/>
        <a:lstStyle/>
        <a:p>
          <a:endParaRPr lang="ru-RU"/>
        </a:p>
      </dgm:t>
    </dgm:pt>
    <dgm:pt modelId="{DB9A2D90-A5A6-4BC7-9B78-B224A68BFAE0}" type="sibTrans" cxnId="{F8F9D69E-73E0-4D35-9C88-41FD068C2FD3}">
      <dgm:prSet/>
      <dgm:spPr/>
      <dgm:t>
        <a:bodyPr/>
        <a:lstStyle/>
        <a:p>
          <a:endParaRPr lang="ru-RU"/>
        </a:p>
      </dgm:t>
    </dgm:pt>
    <dgm:pt modelId="{BF11226D-E6CC-47E8-8AC7-965C9292B75F}">
      <dgm:prSet phldrT="[Текст]" custT="1"/>
      <dgm:spPr/>
      <dgm:t>
        <a:bodyPr/>
        <a:lstStyle/>
        <a:p>
          <a:r>
            <a:rPr lang="ru-RU" sz="1000" b="1" dirty="0" smtClean="0">
              <a:solidFill>
                <a:srgbClr val="FFFF00"/>
              </a:solidFill>
            </a:rPr>
            <a:t>Принятие ошибочных управленческих решений</a:t>
          </a:r>
          <a:endParaRPr lang="ru-RU" sz="1000" dirty="0">
            <a:solidFill>
              <a:srgbClr val="FFFF00"/>
            </a:solidFill>
          </a:endParaRPr>
        </a:p>
      </dgm:t>
    </dgm:pt>
    <dgm:pt modelId="{5E9AF984-BDB5-4CE6-86A5-0BAE99D0C32B}" type="parTrans" cxnId="{D59F9F4E-EFAA-4C31-B9BA-F3F397370A7A}">
      <dgm:prSet/>
      <dgm:spPr/>
      <dgm:t>
        <a:bodyPr/>
        <a:lstStyle/>
        <a:p>
          <a:endParaRPr lang="ru-RU"/>
        </a:p>
      </dgm:t>
    </dgm:pt>
    <dgm:pt modelId="{6043DEA7-3B08-4163-9C65-637D1C53B6EE}" type="sibTrans" cxnId="{D59F9F4E-EFAA-4C31-B9BA-F3F397370A7A}">
      <dgm:prSet/>
      <dgm:spPr/>
      <dgm:t>
        <a:bodyPr/>
        <a:lstStyle/>
        <a:p>
          <a:endParaRPr lang="ru-RU"/>
        </a:p>
      </dgm:t>
    </dgm:pt>
    <dgm:pt modelId="{1F330B62-5FD5-421C-9A3D-8AB3F0685D2B}">
      <dgm:prSet phldrT="[Текст]" custT="1"/>
      <dgm:spPr/>
      <dgm:t>
        <a:bodyPr/>
        <a:lstStyle/>
        <a:p>
          <a:r>
            <a:rPr lang="ru-RU" sz="1000" b="1" dirty="0" smtClean="0">
              <a:solidFill>
                <a:srgbClr val="FFFF00"/>
              </a:solidFill>
            </a:rPr>
            <a:t>Организационные риски</a:t>
          </a:r>
          <a:endParaRPr lang="ru-RU" sz="1000" dirty="0">
            <a:solidFill>
              <a:srgbClr val="FFFF00"/>
            </a:solidFill>
          </a:endParaRPr>
        </a:p>
      </dgm:t>
    </dgm:pt>
    <dgm:pt modelId="{47A4F57C-BFBD-464B-8BD9-6E5FEABF712B}" type="parTrans" cxnId="{8A049302-6BA7-4CDC-9099-4A3AF86EDAC2}">
      <dgm:prSet/>
      <dgm:spPr/>
      <dgm:t>
        <a:bodyPr/>
        <a:lstStyle/>
        <a:p>
          <a:endParaRPr lang="ru-RU"/>
        </a:p>
      </dgm:t>
    </dgm:pt>
    <dgm:pt modelId="{347CFC55-9BCD-444A-AF15-9D1582CF9331}" type="sibTrans" cxnId="{8A049302-6BA7-4CDC-9099-4A3AF86EDAC2}">
      <dgm:prSet/>
      <dgm:spPr/>
      <dgm:t>
        <a:bodyPr/>
        <a:lstStyle/>
        <a:p>
          <a:endParaRPr lang="ru-RU"/>
        </a:p>
      </dgm:t>
    </dgm:pt>
    <dgm:pt modelId="{C7780B69-9C23-4F74-8499-352BEAD6167B}">
      <dgm:prSet custT="1"/>
      <dgm:spPr/>
      <dgm:t>
        <a:bodyPr/>
        <a:lstStyle/>
        <a:p>
          <a:r>
            <a:rPr lang="ru-RU" sz="1000" b="1" dirty="0" smtClean="0">
              <a:solidFill>
                <a:srgbClr val="FFFF00"/>
              </a:solidFill>
            </a:rPr>
            <a:t>Кадровые риски</a:t>
          </a:r>
          <a:endParaRPr lang="ru-RU" sz="1000" b="1" dirty="0">
            <a:solidFill>
              <a:srgbClr val="FFFF00"/>
            </a:solidFill>
          </a:endParaRPr>
        </a:p>
      </dgm:t>
    </dgm:pt>
    <dgm:pt modelId="{797BA43C-D0DF-4DC7-9C07-F479DEF53F13}" type="parTrans" cxnId="{D3E548A1-282D-4314-BA06-53A059D8FE01}">
      <dgm:prSet/>
      <dgm:spPr/>
      <dgm:t>
        <a:bodyPr/>
        <a:lstStyle/>
        <a:p>
          <a:endParaRPr lang="ru-RU"/>
        </a:p>
      </dgm:t>
    </dgm:pt>
    <dgm:pt modelId="{A6D51A64-7BA9-4763-BD9B-3EE3F19B4585}" type="sibTrans" cxnId="{D3E548A1-282D-4314-BA06-53A059D8FE01}">
      <dgm:prSet/>
      <dgm:spPr/>
      <dgm:t>
        <a:bodyPr/>
        <a:lstStyle/>
        <a:p>
          <a:endParaRPr lang="ru-RU"/>
        </a:p>
      </dgm:t>
    </dgm:pt>
    <dgm:pt modelId="{5469F583-330A-47F0-A5FA-DF2687F8F5C1}" type="pres">
      <dgm:prSet presAssocID="{A2C51C06-B4B8-4399-94CC-EAD145510E0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0F01F9-1A18-4524-A161-30DAE612E267}" type="pres">
      <dgm:prSet presAssocID="{BF0816A1-BCFE-41A6-98C8-ACAC6251C9DD}" presName="centerShape" presStyleLbl="node0" presStyleIdx="0" presStyleCnt="1" custLinFactNeighborX="1139" custLinFactNeighborY="1078"/>
      <dgm:spPr/>
      <dgm:t>
        <a:bodyPr/>
        <a:lstStyle/>
        <a:p>
          <a:endParaRPr lang="ru-RU"/>
        </a:p>
      </dgm:t>
    </dgm:pt>
    <dgm:pt modelId="{C07C08AE-39A2-4BBB-A544-8077E7D93766}" type="pres">
      <dgm:prSet presAssocID="{57CEE0E8-DBA4-408B-8C32-F9350DB3006B}" presName="parTrans" presStyleLbl="bgSibTrans2D1" presStyleIdx="0" presStyleCnt="4" custLinFactNeighborX="7575" custLinFactNeighborY="-20205"/>
      <dgm:spPr/>
      <dgm:t>
        <a:bodyPr/>
        <a:lstStyle/>
        <a:p>
          <a:endParaRPr lang="ru-RU"/>
        </a:p>
      </dgm:t>
    </dgm:pt>
    <dgm:pt modelId="{F521B3BC-297F-4A63-B0F6-9897A8ABE8AD}" type="pres">
      <dgm:prSet presAssocID="{6D04E738-F8BC-495C-BD81-6321791D978D}" presName="node" presStyleLbl="node1" presStyleIdx="0" presStyleCnt="4" custRadScaleRad="104844" custRadScaleInc="12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6C1E19-EE27-4637-A673-85F52FEE41E8}" type="pres">
      <dgm:prSet presAssocID="{5E9AF984-BDB5-4CE6-86A5-0BAE99D0C32B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DCAB086A-6622-4FA1-AD34-D9B84E33B127}" type="pres">
      <dgm:prSet presAssocID="{BF11226D-E6CC-47E8-8AC7-965C9292B75F}" presName="node" presStyleLbl="node1" presStyleIdx="1" presStyleCnt="4" custScaleY="68054" custRadScaleRad="102891" custRadScaleInc="-164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84356C-EF85-4E79-A352-876196FB078F}" type="pres">
      <dgm:prSet presAssocID="{47A4F57C-BFBD-464B-8BD9-6E5FEABF712B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1A01B04B-5460-4455-B0C3-7B21B07D664B}" type="pres">
      <dgm:prSet presAssocID="{1F330B62-5FD5-421C-9A3D-8AB3F0685D2B}" presName="node" presStyleLbl="node1" presStyleIdx="2" presStyleCnt="4" custScaleX="109674" custScaleY="71518" custRadScaleRad="109100" custRadScaleInc="289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4C3FBD-6AED-4B5F-8D05-D71201F9BBAB}" type="pres">
      <dgm:prSet presAssocID="{797BA43C-D0DF-4DC7-9C07-F479DEF53F13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3137BD68-1239-474D-AFDF-C4EE5DB64493}" type="pres">
      <dgm:prSet presAssocID="{C7780B69-9C23-4F74-8499-352BEAD6167B}" presName="node" presStyleLbl="node1" presStyleIdx="3" presStyleCnt="4" custScaleY="63642" custRadScaleRad="105493" custRadScaleInc="-19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21FEEE-90E0-4DF2-BC2D-CAA0B5516E0A}" type="presOf" srcId="{47A4F57C-BFBD-464B-8BD9-6E5FEABF712B}" destId="{3084356C-EF85-4E79-A352-876196FB078F}" srcOrd="0" destOrd="0" presId="urn:microsoft.com/office/officeart/2005/8/layout/radial4"/>
    <dgm:cxn modelId="{D3E548A1-282D-4314-BA06-53A059D8FE01}" srcId="{BF0816A1-BCFE-41A6-98C8-ACAC6251C9DD}" destId="{C7780B69-9C23-4F74-8499-352BEAD6167B}" srcOrd="3" destOrd="0" parTransId="{797BA43C-D0DF-4DC7-9C07-F479DEF53F13}" sibTransId="{A6D51A64-7BA9-4763-BD9B-3EE3F19B4585}"/>
    <dgm:cxn modelId="{F5031494-F304-4E68-9353-6BBF2D0EA94B}" type="presOf" srcId="{1F330B62-5FD5-421C-9A3D-8AB3F0685D2B}" destId="{1A01B04B-5460-4455-B0C3-7B21B07D664B}" srcOrd="0" destOrd="0" presId="urn:microsoft.com/office/officeart/2005/8/layout/radial4"/>
    <dgm:cxn modelId="{F8F9D69E-73E0-4D35-9C88-41FD068C2FD3}" srcId="{BF0816A1-BCFE-41A6-98C8-ACAC6251C9DD}" destId="{6D04E738-F8BC-495C-BD81-6321791D978D}" srcOrd="0" destOrd="0" parTransId="{57CEE0E8-DBA4-408B-8C32-F9350DB3006B}" sibTransId="{DB9A2D90-A5A6-4BC7-9B78-B224A68BFAE0}"/>
    <dgm:cxn modelId="{D59F9F4E-EFAA-4C31-B9BA-F3F397370A7A}" srcId="{BF0816A1-BCFE-41A6-98C8-ACAC6251C9DD}" destId="{BF11226D-E6CC-47E8-8AC7-965C9292B75F}" srcOrd="1" destOrd="0" parTransId="{5E9AF984-BDB5-4CE6-86A5-0BAE99D0C32B}" sibTransId="{6043DEA7-3B08-4163-9C65-637D1C53B6EE}"/>
    <dgm:cxn modelId="{BBF2BD08-C7F5-47CE-849B-54F4438A3A77}" type="presOf" srcId="{797BA43C-D0DF-4DC7-9C07-F479DEF53F13}" destId="{084C3FBD-6AED-4B5F-8D05-D71201F9BBAB}" srcOrd="0" destOrd="0" presId="urn:microsoft.com/office/officeart/2005/8/layout/radial4"/>
    <dgm:cxn modelId="{3F178EF6-02EE-4598-8BBD-80C9B562DAE9}" type="presOf" srcId="{A2C51C06-B4B8-4399-94CC-EAD145510E05}" destId="{5469F583-330A-47F0-A5FA-DF2687F8F5C1}" srcOrd="0" destOrd="0" presId="urn:microsoft.com/office/officeart/2005/8/layout/radial4"/>
    <dgm:cxn modelId="{8A049302-6BA7-4CDC-9099-4A3AF86EDAC2}" srcId="{BF0816A1-BCFE-41A6-98C8-ACAC6251C9DD}" destId="{1F330B62-5FD5-421C-9A3D-8AB3F0685D2B}" srcOrd="2" destOrd="0" parTransId="{47A4F57C-BFBD-464B-8BD9-6E5FEABF712B}" sibTransId="{347CFC55-9BCD-444A-AF15-9D1582CF9331}"/>
    <dgm:cxn modelId="{FB03BE80-B45A-4662-8479-FADA8C497D0C}" type="presOf" srcId="{6D04E738-F8BC-495C-BD81-6321791D978D}" destId="{F521B3BC-297F-4A63-B0F6-9897A8ABE8AD}" srcOrd="0" destOrd="0" presId="urn:microsoft.com/office/officeart/2005/8/layout/radial4"/>
    <dgm:cxn modelId="{A9C4FC0A-D444-4FF5-BA64-4DE2D3BC912B}" type="presOf" srcId="{C7780B69-9C23-4F74-8499-352BEAD6167B}" destId="{3137BD68-1239-474D-AFDF-C4EE5DB64493}" srcOrd="0" destOrd="0" presId="urn:microsoft.com/office/officeart/2005/8/layout/radial4"/>
    <dgm:cxn modelId="{F4C0A05E-E3A8-434B-8250-3BD50DBC7BBA}" type="presOf" srcId="{5E9AF984-BDB5-4CE6-86A5-0BAE99D0C32B}" destId="{906C1E19-EE27-4637-A673-85F52FEE41E8}" srcOrd="0" destOrd="0" presId="urn:microsoft.com/office/officeart/2005/8/layout/radial4"/>
    <dgm:cxn modelId="{A2ED232B-739B-422B-9A9C-269443E5C7D2}" srcId="{A2C51C06-B4B8-4399-94CC-EAD145510E05}" destId="{BF0816A1-BCFE-41A6-98C8-ACAC6251C9DD}" srcOrd="0" destOrd="0" parTransId="{9C31C3C0-CCCD-4B8E-9516-FD66E2272A36}" sibTransId="{A817FD52-D1C0-40CD-BE7B-622D64DEFEDA}"/>
    <dgm:cxn modelId="{FC20A4F7-6BD8-4FAD-BAE1-496BC3673CB8}" type="presOf" srcId="{57CEE0E8-DBA4-408B-8C32-F9350DB3006B}" destId="{C07C08AE-39A2-4BBB-A544-8077E7D93766}" srcOrd="0" destOrd="0" presId="urn:microsoft.com/office/officeart/2005/8/layout/radial4"/>
    <dgm:cxn modelId="{86ABB697-4AED-4D95-A4F5-AF21741C58EE}" type="presOf" srcId="{BF0816A1-BCFE-41A6-98C8-ACAC6251C9DD}" destId="{980F01F9-1A18-4524-A161-30DAE612E267}" srcOrd="0" destOrd="0" presId="urn:microsoft.com/office/officeart/2005/8/layout/radial4"/>
    <dgm:cxn modelId="{02881F2C-CF2A-473E-AC9D-24AE86E547E6}" type="presOf" srcId="{BF11226D-E6CC-47E8-8AC7-965C9292B75F}" destId="{DCAB086A-6622-4FA1-AD34-D9B84E33B127}" srcOrd="0" destOrd="0" presId="urn:microsoft.com/office/officeart/2005/8/layout/radial4"/>
    <dgm:cxn modelId="{54F94A31-8470-42FD-BBD5-FE7B59A5AEA8}" type="presParOf" srcId="{5469F583-330A-47F0-A5FA-DF2687F8F5C1}" destId="{980F01F9-1A18-4524-A161-30DAE612E267}" srcOrd="0" destOrd="0" presId="urn:microsoft.com/office/officeart/2005/8/layout/radial4"/>
    <dgm:cxn modelId="{0A462232-1621-4840-AE9C-3E12EE5C812F}" type="presParOf" srcId="{5469F583-330A-47F0-A5FA-DF2687F8F5C1}" destId="{C07C08AE-39A2-4BBB-A544-8077E7D93766}" srcOrd="1" destOrd="0" presId="urn:microsoft.com/office/officeart/2005/8/layout/radial4"/>
    <dgm:cxn modelId="{407C0263-E444-49C9-B1FB-1F0A5CB35C4A}" type="presParOf" srcId="{5469F583-330A-47F0-A5FA-DF2687F8F5C1}" destId="{F521B3BC-297F-4A63-B0F6-9897A8ABE8AD}" srcOrd="2" destOrd="0" presId="urn:microsoft.com/office/officeart/2005/8/layout/radial4"/>
    <dgm:cxn modelId="{6DE4D97C-6447-4988-8EB9-616ACAFEB8D2}" type="presParOf" srcId="{5469F583-330A-47F0-A5FA-DF2687F8F5C1}" destId="{906C1E19-EE27-4637-A673-85F52FEE41E8}" srcOrd="3" destOrd="0" presId="urn:microsoft.com/office/officeart/2005/8/layout/radial4"/>
    <dgm:cxn modelId="{86A9B14A-01D1-47D1-88ED-33A354D98A6F}" type="presParOf" srcId="{5469F583-330A-47F0-A5FA-DF2687F8F5C1}" destId="{DCAB086A-6622-4FA1-AD34-D9B84E33B127}" srcOrd="4" destOrd="0" presId="urn:microsoft.com/office/officeart/2005/8/layout/radial4"/>
    <dgm:cxn modelId="{BB8B8F38-F78C-407D-8F73-10270370C114}" type="presParOf" srcId="{5469F583-330A-47F0-A5FA-DF2687F8F5C1}" destId="{3084356C-EF85-4E79-A352-876196FB078F}" srcOrd="5" destOrd="0" presId="urn:microsoft.com/office/officeart/2005/8/layout/radial4"/>
    <dgm:cxn modelId="{8D2070A5-5EF5-41A0-A313-DDB6DAF8A662}" type="presParOf" srcId="{5469F583-330A-47F0-A5FA-DF2687F8F5C1}" destId="{1A01B04B-5460-4455-B0C3-7B21B07D664B}" srcOrd="6" destOrd="0" presId="urn:microsoft.com/office/officeart/2005/8/layout/radial4"/>
    <dgm:cxn modelId="{026F892B-DA18-46D4-8600-1A234933CFCF}" type="presParOf" srcId="{5469F583-330A-47F0-A5FA-DF2687F8F5C1}" destId="{084C3FBD-6AED-4B5F-8D05-D71201F9BBAB}" srcOrd="7" destOrd="0" presId="urn:microsoft.com/office/officeart/2005/8/layout/radial4"/>
    <dgm:cxn modelId="{444F3852-D631-405E-A6D5-C22AFA1E7006}" type="presParOf" srcId="{5469F583-330A-47F0-A5FA-DF2687F8F5C1}" destId="{3137BD68-1239-474D-AFDF-C4EE5DB64493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4620AA-C906-4353-99A3-6FFA1656FD57}" type="doc">
      <dgm:prSet loTypeId="urn:microsoft.com/office/officeart/2005/8/layout/hProcess9" loCatId="process" qsTypeId="urn:microsoft.com/office/officeart/2005/8/quickstyle/3d3" qsCatId="3D" csTypeId="urn:microsoft.com/office/officeart/2005/8/colors/accent1_2" csCatId="accent1" phldr="1"/>
      <dgm:spPr/>
    </dgm:pt>
    <dgm:pt modelId="{F97A2CA5-1955-4187-A3AD-A2245370A440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000" b="0" dirty="0" smtClean="0">
              <a:solidFill>
                <a:schemeClr val="tx1"/>
              </a:solidFill>
            </a:rPr>
            <a:t>Сбалансированность консолидированного бюджета Можгинского района   в соответствии с требованиями Бюджетного </a:t>
          </a:r>
          <a:r>
            <a:rPr lang="ru-RU" sz="1000" b="0" dirty="0" smtClean="0">
              <a:solidFill>
                <a:schemeClr val="tx1"/>
              </a:solidFill>
              <a:hlinkClick xmlns:r="http://schemas.openxmlformats.org/officeDocument/2006/relationships" r:id="rId1"/>
            </a:rPr>
            <a:t>кодекса</a:t>
          </a:r>
          <a:r>
            <a:rPr lang="ru-RU" sz="1000" b="0" dirty="0" smtClean="0">
              <a:solidFill>
                <a:schemeClr val="tx1"/>
              </a:solidFill>
            </a:rPr>
            <a:t> Российской Федерации </a:t>
          </a:r>
          <a:endParaRPr lang="ru-RU" sz="1000" b="0" dirty="0">
            <a:solidFill>
              <a:schemeClr val="tx1"/>
            </a:solidFill>
          </a:endParaRPr>
        </a:p>
      </dgm:t>
    </dgm:pt>
    <dgm:pt modelId="{49A8B708-3F8D-44F8-B03F-24ADDC2666DF}" type="parTrans" cxnId="{4F189913-BCAC-4A6B-B169-280D21BC22EC}">
      <dgm:prSet/>
      <dgm:spPr/>
      <dgm:t>
        <a:bodyPr/>
        <a:lstStyle/>
        <a:p>
          <a:endParaRPr lang="ru-RU"/>
        </a:p>
      </dgm:t>
    </dgm:pt>
    <dgm:pt modelId="{CE1A04EA-098E-45EB-A802-2CA5E17B68E1}" type="sibTrans" cxnId="{4F189913-BCAC-4A6B-B169-280D21BC22EC}">
      <dgm:prSet/>
      <dgm:spPr/>
      <dgm:t>
        <a:bodyPr/>
        <a:lstStyle/>
        <a:p>
          <a:endParaRPr lang="ru-RU"/>
        </a:p>
      </dgm:t>
    </dgm:pt>
    <dgm:pt modelId="{BE5D4751-C1E9-4DDA-94CE-B58C2E554FDC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000" b="1" dirty="0" smtClean="0">
              <a:solidFill>
                <a:schemeClr val="tx1"/>
              </a:solidFill>
            </a:rPr>
            <a:t>Увеличение объема налоговых и неналоговых доходов</a:t>
          </a:r>
          <a:endParaRPr lang="ru-RU" sz="1000" dirty="0">
            <a:solidFill>
              <a:schemeClr val="tx1"/>
            </a:solidFill>
          </a:endParaRPr>
        </a:p>
      </dgm:t>
    </dgm:pt>
    <dgm:pt modelId="{1AB75105-AEB9-42F3-9F04-98EE049315A5}" type="parTrans" cxnId="{8E76887F-E4AA-4F6B-8692-880A6EC7BB8B}">
      <dgm:prSet/>
      <dgm:spPr/>
      <dgm:t>
        <a:bodyPr/>
        <a:lstStyle/>
        <a:p>
          <a:endParaRPr lang="ru-RU"/>
        </a:p>
      </dgm:t>
    </dgm:pt>
    <dgm:pt modelId="{1E569634-6B58-46DB-9B36-5E77A47BC348}" type="sibTrans" cxnId="{8E76887F-E4AA-4F6B-8692-880A6EC7BB8B}">
      <dgm:prSet/>
      <dgm:spPr/>
      <dgm:t>
        <a:bodyPr/>
        <a:lstStyle/>
        <a:p>
          <a:endParaRPr lang="ru-RU"/>
        </a:p>
      </dgm:t>
    </dgm:pt>
    <dgm:pt modelId="{53183113-CCFC-47E2-9738-D07277AFFB53}">
      <dgm:prSet phldrT="[Текст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 sz="800" b="1" dirty="0" smtClean="0">
              <a:solidFill>
                <a:schemeClr val="tx1"/>
              </a:solidFill>
            </a:rPr>
            <a:t>Отсутствие просроченной кредиторской задолженности</a:t>
          </a:r>
          <a:endParaRPr lang="ru-RU" sz="800" b="1" dirty="0">
            <a:solidFill>
              <a:schemeClr val="tx1"/>
            </a:solidFill>
          </a:endParaRPr>
        </a:p>
      </dgm:t>
    </dgm:pt>
    <dgm:pt modelId="{F47B6EE9-8206-4064-93E2-2EC99A611627}" type="parTrans" cxnId="{829F87EB-D196-46BF-90E0-7F557239F770}">
      <dgm:prSet/>
      <dgm:spPr/>
      <dgm:t>
        <a:bodyPr/>
        <a:lstStyle/>
        <a:p>
          <a:endParaRPr lang="ru-RU"/>
        </a:p>
      </dgm:t>
    </dgm:pt>
    <dgm:pt modelId="{3EFDAD03-854F-4BF5-BA06-C2A5183202D3}" type="sibTrans" cxnId="{829F87EB-D196-46BF-90E0-7F557239F770}">
      <dgm:prSet/>
      <dgm:spPr/>
      <dgm:t>
        <a:bodyPr/>
        <a:lstStyle/>
        <a:p>
          <a:endParaRPr lang="ru-RU"/>
        </a:p>
      </dgm:t>
    </dgm:pt>
    <dgm:pt modelId="{E4C2AF7A-F486-4462-9674-D4C52C53D0FC}">
      <dgm:prSet phldrT="[Текст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 sz="800" b="0" dirty="0" smtClean="0">
              <a:solidFill>
                <a:schemeClr val="tx1"/>
              </a:solidFill>
            </a:rPr>
            <a:t>Переход на формирование бюджета  муниципального образования «Можгинский район»    на принципах программно-целевого планирования, контроля  и последующей оценки эффективности использования  бюджетных средств, в рамках «электронного бюджета»</a:t>
          </a:r>
          <a:endParaRPr lang="ru-RU" sz="800" b="0" dirty="0">
            <a:solidFill>
              <a:schemeClr val="tx1"/>
            </a:solidFill>
          </a:endParaRPr>
        </a:p>
      </dgm:t>
    </dgm:pt>
    <dgm:pt modelId="{FBBB1A5B-F8E7-4889-9588-F276243F8AB8}" type="parTrans" cxnId="{F18D210C-512D-4150-9970-2C8972BD6515}">
      <dgm:prSet/>
      <dgm:spPr/>
      <dgm:t>
        <a:bodyPr/>
        <a:lstStyle/>
        <a:p>
          <a:endParaRPr lang="ru-RU"/>
        </a:p>
      </dgm:t>
    </dgm:pt>
    <dgm:pt modelId="{F7DBA3C8-7CC5-48E9-83F2-DB839608E984}" type="sibTrans" cxnId="{F18D210C-512D-4150-9970-2C8972BD6515}">
      <dgm:prSet/>
      <dgm:spPr/>
      <dgm:t>
        <a:bodyPr/>
        <a:lstStyle/>
        <a:p>
          <a:endParaRPr lang="ru-RU"/>
        </a:p>
      </dgm:t>
    </dgm:pt>
    <dgm:pt modelId="{A41A503E-4BEE-4D4C-BCFF-3643257577A4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800" b="0" dirty="0" smtClean="0">
              <a:solidFill>
                <a:schemeClr val="tx1"/>
              </a:solidFill>
            </a:rPr>
            <a:t>Создание условий для повышения эффективности управления  общественными финансами в </a:t>
          </a:r>
          <a:r>
            <a:rPr lang="ru-RU" sz="800" b="0" dirty="0" err="1" smtClean="0">
              <a:solidFill>
                <a:schemeClr val="tx1"/>
              </a:solidFill>
            </a:rPr>
            <a:t>Можгинском</a:t>
          </a:r>
          <a:r>
            <a:rPr lang="ru-RU" sz="800" b="0" dirty="0" smtClean="0">
              <a:solidFill>
                <a:schemeClr val="tx1"/>
              </a:solidFill>
            </a:rPr>
            <a:t> районе для выполнения муниципальных функций   и обеспечения потребностей граждан и общества в муниципальных услугах, повышения   их доступности и качества</a:t>
          </a:r>
          <a:endParaRPr lang="ru-RU" sz="800" b="0" dirty="0">
            <a:solidFill>
              <a:schemeClr val="tx1"/>
            </a:solidFill>
          </a:endParaRPr>
        </a:p>
      </dgm:t>
    </dgm:pt>
    <dgm:pt modelId="{859BC590-4BD6-4F14-9CDB-A0FC9A0B3ADA}" type="parTrans" cxnId="{13D30072-519B-4251-8695-62EF2A7ED998}">
      <dgm:prSet/>
      <dgm:spPr/>
      <dgm:t>
        <a:bodyPr/>
        <a:lstStyle/>
        <a:p>
          <a:endParaRPr lang="ru-RU"/>
        </a:p>
      </dgm:t>
    </dgm:pt>
    <dgm:pt modelId="{CC0DFCDB-7277-495C-AB5A-DC7013A05680}" type="sibTrans" cxnId="{13D30072-519B-4251-8695-62EF2A7ED998}">
      <dgm:prSet/>
      <dgm:spPr/>
      <dgm:t>
        <a:bodyPr/>
        <a:lstStyle/>
        <a:p>
          <a:endParaRPr lang="ru-RU"/>
        </a:p>
      </dgm:t>
    </dgm:pt>
    <dgm:pt modelId="{227698CA-4908-4396-9512-0BB3039F592F}" type="pres">
      <dgm:prSet presAssocID="{D34620AA-C906-4353-99A3-6FFA1656FD57}" presName="CompostProcess" presStyleCnt="0">
        <dgm:presLayoutVars>
          <dgm:dir/>
          <dgm:resizeHandles val="exact"/>
        </dgm:presLayoutVars>
      </dgm:prSet>
      <dgm:spPr/>
    </dgm:pt>
    <dgm:pt modelId="{61C1EBA1-8906-4B09-B1D0-890847B36B25}" type="pres">
      <dgm:prSet presAssocID="{D34620AA-C906-4353-99A3-6FFA1656FD57}" presName="arrow" presStyleLbl="bgShp" presStyleIdx="0" presStyleCnt="1" custScaleX="109191" custLinFactNeighborX="-2771" custLinFactNeighborY="9"/>
      <dgm:spPr>
        <a:solidFill>
          <a:srgbClr val="FFC000"/>
        </a:solidFill>
      </dgm:spPr>
    </dgm:pt>
    <dgm:pt modelId="{3161CA7B-FAA0-4A77-987B-6E439E56BD09}" type="pres">
      <dgm:prSet presAssocID="{D34620AA-C906-4353-99A3-6FFA1656FD57}" presName="linearProcess" presStyleCnt="0"/>
      <dgm:spPr/>
    </dgm:pt>
    <dgm:pt modelId="{227F4276-9B31-47B0-9124-412BB0A221F7}" type="pres">
      <dgm:prSet presAssocID="{F97A2CA5-1955-4187-A3AD-A2245370A440}" presName="textNode" presStyleLbl="node1" presStyleIdx="0" presStyleCnt="5" custScaleX="1724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9EFBDE-492B-4487-8C9D-6B61462788B6}" type="pres">
      <dgm:prSet presAssocID="{CE1A04EA-098E-45EB-A802-2CA5E17B68E1}" presName="sibTrans" presStyleCnt="0"/>
      <dgm:spPr/>
    </dgm:pt>
    <dgm:pt modelId="{A147B374-D9E9-41B1-A92E-1561E2A5B7EB}" type="pres">
      <dgm:prSet presAssocID="{BE5D4751-C1E9-4DDA-94CE-B58C2E554FDC}" presName="textNode" presStyleLbl="node1" presStyleIdx="1" presStyleCnt="5" custScaleX="1222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2355BD-F6F1-4E84-B908-F76691FC041D}" type="pres">
      <dgm:prSet presAssocID="{1E569634-6B58-46DB-9B36-5E77A47BC348}" presName="sibTrans" presStyleCnt="0"/>
      <dgm:spPr/>
    </dgm:pt>
    <dgm:pt modelId="{B1CECC5B-8BCA-4C57-83EE-D07A295A33F6}" type="pres">
      <dgm:prSet presAssocID="{53183113-CCFC-47E2-9738-D07277AFFB53}" presName="textNode" presStyleLbl="node1" presStyleIdx="2" presStyleCnt="5" custScaleX="1116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A54BE2-E822-4ED8-A079-1EDE462F66C4}" type="pres">
      <dgm:prSet presAssocID="{3EFDAD03-854F-4BF5-BA06-C2A5183202D3}" presName="sibTrans" presStyleCnt="0"/>
      <dgm:spPr/>
    </dgm:pt>
    <dgm:pt modelId="{4CDD2252-18C3-4C29-9976-5092289290E8}" type="pres">
      <dgm:prSet presAssocID="{A41A503E-4BEE-4D4C-BCFF-3643257577A4}" presName="textNode" presStyleLbl="node1" presStyleIdx="3" presStyleCnt="5" custScaleX="137273" custScaleY="1772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D46EA3-8428-48AF-9AB5-76C208CFFDE6}" type="pres">
      <dgm:prSet presAssocID="{CC0DFCDB-7277-495C-AB5A-DC7013A05680}" presName="sibTrans" presStyleCnt="0"/>
      <dgm:spPr/>
    </dgm:pt>
    <dgm:pt modelId="{CD9CAB4A-919E-4406-94AA-2FAADE2BC6A9}" type="pres">
      <dgm:prSet presAssocID="{E4C2AF7A-F486-4462-9674-D4C52C53D0FC}" presName="textNode" presStyleLbl="node1" presStyleIdx="4" presStyleCnt="5" custScaleX="118928" custScaleY="1818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44D207-A2C1-4295-8C33-A1C72DC6D9BF}" type="presOf" srcId="{BE5D4751-C1E9-4DDA-94CE-B58C2E554FDC}" destId="{A147B374-D9E9-41B1-A92E-1561E2A5B7EB}" srcOrd="0" destOrd="0" presId="urn:microsoft.com/office/officeart/2005/8/layout/hProcess9"/>
    <dgm:cxn modelId="{F18D210C-512D-4150-9970-2C8972BD6515}" srcId="{D34620AA-C906-4353-99A3-6FFA1656FD57}" destId="{E4C2AF7A-F486-4462-9674-D4C52C53D0FC}" srcOrd="4" destOrd="0" parTransId="{FBBB1A5B-F8E7-4889-9588-F276243F8AB8}" sibTransId="{F7DBA3C8-7CC5-48E9-83F2-DB839608E984}"/>
    <dgm:cxn modelId="{8E76887F-E4AA-4F6B-8692-880A6EC7BB8B}" srcId="{D34620AA-C906-4353-99A3-6FFA1656FD57}" destId="{BE5D4751-C1E9-4DDA-94CE-B58C2E554FDC}" srcOrd="1" destOrd="0" parTransId="{1AB75105-AEB9-42F3-9F04-98EE049315A5}" sibTransId="{1E569634-6B58-46DB-9B36-5E77A47BC348}"/>
    <dgm:cxn modelId="{23130865-E43F-4689-99A3-7EB68D1C4E89}" type="presOf" srcId="{F97A2CA5-1955-4187-A3AD-A2245370A440}" destId="{227F4276-9B31-47B0-9124-412BB0A221F7}" srcOrd="0" destOrd="0" presId="urn:microsoft.com/office/officeart/2005/8/layout/hProcess9"/>
    <dgm:cxn modelId="{00231A3D-43C8-4F3A-A2F4-D91D5FB503D9}" type="presOf" srcId="{D34620AA-C906-4353-99A3-6FFA1656FD57}" destId="{227698CA-4908-4396-9512-0BB3039F592F}" srcOrd="0" destOrd="0" presId="urn:microsoft.com/office/officeart/2005/8/layout/hProcess9"/>
    <dgm:cxn modelId="{0A3479B2-1DCF-47F1-BE54-1FE014E86CB1}" type="presOf" srcId="{E4C2AF7A-F486-4462-9674-D4C52C53D0FC}" destId="{CD9CAB4A-919E-4406-94AA-2FAADE2BC6A9}" srcOrd="0" destOrd="0" presId="urn:microsoft.com/office/officeart/2005/8/layout/hProcess9"/>
    <dgm:cxn modelId="{9A8152DA-328D-4CB5-A2A0-43A8506F40C0}" type="presOf" srcId="{53183113-CCFC-47E2-9738-D07277AFFB53}" destId="{B1CECC5B-8BCA-4C57-83EE-D07A295A33F6}" srcOrd="0" destOrd="0" presId="urn:microsoft.com/office/officeart/2005/8/layout/hProcess9"/>
    <dgm:cxn modelId="{620CDC2A-8B9E-4FAF-8A43-9A2DBD1C4357}" type="presOf" srcId="{A41A503E-4BEE-4D4C-BCFF-3643257577A4}" destId="{4CDD2252-18C3-4C29-9976-5092289290E8}" srcOrd="0" destOrd="0" presId="urn:microsoft.com/office/officeart/2005/8/layout/hProcess9"/>
    <dgm:cxn modelId="{13D30072-519B-4251-8695-62EF2A7ED998}" srcId="{D34620AA-C906-4353-99A3-6FFA1656FD57}" destId="{A41A503E-4BEE-4D4C-BCFF-3643257577A4}" srcOrd="3" destOrd="0" parTransId="{859BC590-4BD6-4F14-9CDB-A0FC9A0B3ADA}" sibTransId="{CC0DFCDB-7277-495C-AB5A-DC7013A05680}"/>
    <dgm:cxn modelId="{829F87EB-D196-46BF-90E0-7F557239F770}" srcId="{D34620AA-C906-4353-99A3-6FFA1656FD57}" destId="{53183113-CCFC-47E2-9738-D07277AFFB53}" srcOrd="2" destOrd="0" parTransId="{F47B6EE9-8206-4064-93E2-2EC99A611627}" sibTransId="{3EFDAD03-854F-4BF5-BA06-C2A5183202D3}"/>
    <dgm:cxn modelId="{4F189913-BCAC-4A6B-B169-280D21BC22EC}" srcId="{D34620AA-C906-4353-99A3-6FFA1656FD57}" destId="{F97A2CA5-1955-4187-A3AD-A2245370A440}" srcOrd="0" destOrd="0" parTransId="{49A8B708-3F8D-44F8-B03F-24ADDC2666DF}" sibTransId="{CE1A04EA-098E-45EB-A802-2CA5E17B68E1}"/>
    <dgm:cxn modelId="{B0E724DA-865E-4219-86F1-7CD24F83F3E4}" type="presParOf" srcId="{227698CA-4908-4396-9512-0BB3039F592F}" destId="{61C1EBA1-8906-4B09-B1D0-890847B36B25}" srcOrd="0" destOrd="0" presId="urn:microsoft.com/office/officeart/2005/8/layout/hProcess9"/>
    <dgm:cxn modelId="{ABB14D91-C23D-4C80-851E-DCF57D23DD01}" type="presParOf" srcId="{227698CA-4908-4396-9512-0BB3039F592F}" destId="{3161CA7B-FAA0-4A77-987B-6E439E56BD09}" srcOrd="1" destOrd="0" presId="urn:microsoft.com/office/officeart/2005/8/layout/hProcess9"/>
    <dgm:cxn modelId="{0F95A1C8-29D1-4174-8CFF-0E821395F566}" type="presParOf" srcId="{3161CA7B-FAA0-4A77-987B-6E439E56BD09}" destId="{227F4276-9B31-47B0-9124-412BB0A221F7}" srcOrd="0" destOrd="0" presId="urn:microsoft.com/office/officeart/2005/8/layout/hProcess9"/>
    <dgm:cxn modelId="{71022886-E2B3-41D0-A337-05DCBD569191}" type="presParOf" srcId="{3161CA7B-FAA0-4A77-987B-6E439E56BD09}" destId="{469EFBDE-492B-4487-8C9D-6B61462788B6}" srcOrd="1" destOrd="0" presId="urn:microsoft.com/office/officeart/2005/8/layout/hProcess9"/>
    <dgm:cxn modelId="{987FCAD4-E8CF-401B-BD42-B6DC99C92798}" type="presParOf" srcId="{3161CA7B-FAA0-4A77-987B-6E439E56BD09}" destId="{A147B374-D9E9-41B1-A92E-1561E2A5B7EB}" srcOrd="2" destOrd="0" presId="urn:microsoft.com/office/officeart/2005/8/layout/hProcess9"/>
    <dgm:cxn modelId="{864F2093-6CA1-4E47-8EEF-13B445116A72}" type="presParOf" srcId="{3161CA7B-FAA0-4A77-987B-6E439E56BD09}" destId="{952355BD-F6F1-4E84-B908-F76691FC041D}" srcOrd="3" destOrd="0" presId="urn:microsoft.com/office/officeart/2005/8/layout/hProcess9"/>
    <dgm:cxn modelId="{4EB98919-6F07-4505-AD91-A14441854413}" type="presParOf" srcId="{3161CA7B-FAA0-4A77-987B-6E439E56BD09}" destId="{B1CECC5B-8BCA-4C57-83EE-D07A295A33F6}" srcOrd="4" destOrd="0" presId="urn:microsoft.com/office/officeart/2005/8/layout/hProcess9"/>
    <dgm:cxn modelId="{FEB00EC3-2C3B-44FB-8B5C-E35BDA3EA5D9}" type="presParOf" srcId="{3161CA7B-FAA0-4A77-987B-6E439E56BD09}" destId="{4FA54BE2-E822-4ED8-A079-1EDE462F66C4}" srcOrd="5" destOrd="0" presId="urn:microsoft.com/office/officeart/2005/8/layout/hProcess9"/>
    <dgm:cxn modelId="{2D55C91B-758A-4041-970C-E09FC1570D01}" type="presParOf" srcId="{3161CA7B-FAA0-4A77-987B-6E439E56BD09}" destId="{4CDD2252-18C3-4C29-9976-5092289290E8}" srcOrd="6" destOrd="0" presId="urn:microsoft.com/office/officeart/2005/8/layout/hProcess9"/>
    <dgm:cxn modelId="{43A98806-F42F-439E-82BD-5E34721844D6}" type="presParOf" srcId="{3161CA7B-FAA0-4A77-987B-6E439E56BD09}" destId="{30D46EA3-8428-48AF-9AB5-76C208CFFDE6}" srcOrd="7" destOrd="0" presId="urn:microsoft.com/office/officeart/2005/8/layout/hProcess9"/>
    <dgm:cxn modelId="{40E87B92-A1A0-4643-B943-EEF59A84FA49}" type="presParOf" srcId="{3161CA7B-FAA0-4A77-987B-6E439E56BD09}" destId="{CD9CAB4A-919E-4406-94AA-2FAADE2BC6A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89F4B-8192-4E12-80F0-2807CB139699}">
      <dsp:nvSpPr>
        <dsp:cNvPr id="0" name=""/>
        <dsp:cNvSpPr/>
      </dsp:nvSpPr>
      <dsp:spPr>
        <a:xfrm>
          <a:off x="1701443" y="0"/>
          <a:ext cx="2869778" cy="663788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Наиболее актуальными остаются вопросы, связанные с повышением эффективности бюджетных расходов и ограниченностью применения оценки их эффективности</a:t>
          </a:r>
          <a:endParaRPr lang="ru-RU" sz="1000" kern="1200" dirty="0">
            <a:solidFill>
              <a:schemeClr val="tx1"/>
            </a:solidFill>
          </a:endParaRPr>
        </a:p>
      </dsp:txBody>
      <dsp:txXfrm>
        <a:off x="1733846" y="32403"/>
        <a:ext cx="2804972" cy="598982"/>
      </dsp:txXfrm>
    </dsp:sp>
    <dsp:sp modelId="{4F38EC99-7D5A-47A1-8B35-B833A1459D0C}">
      <dsp:nvSpPr>
        <dsp:cNvPr id="0" name=""/>
        <dsp:cNvSpPr/>
      </dsp:nvSpPr>
      <dsp:spPr>
        <a:xfrm>
          <a:off x="591081" y="392986"/>
          <a:ext cx="3908882" cy="3908882"/>
        </a:xfrm>
        <a:custGeom>
          <a:avLst/>
          <a:gdLst/>
          <a:ahLst/>
          <a:cxnLst/>
          <a:rect l="0" t="0" r="0" b="0"/>
          <a:pathLst>
            <a:path>
              <a:moveTo>
                <a:pt x="3050788" y="336459"/>
              </a:moveTo>
              <a:arcTo wR="1954441" hR="1954441" stAng="18247298" swAng="652606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AEFD14D2-5868-4F76-A43C-00879B6D6C65}">
      <dsp:nvSpPr>
        <dsp:cNvPr id="0" name=""/>
        <dsp:cNvSpPr/>
      </dsp:nvSpPr>
      <dsp:spPr>
        <a:xfrm>
          <a:off x="3279489" y="1054907"/>
          <a:ext cx="2873660" cy="116441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perspectiveLeft"/>
          <a:lightRig rig="contrasting" dir="t">
            <a:rot lat="0" lon="0" rev="1200000"/>
          </a:lightRig>
        </a:scene3d>
        <a:sp3d extrusionH="28575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  <a:flatTx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Отсутствует глубокий всесторонний анализ сложившейся практики применения муниципальных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заданий в целях дальнейшего совершенствования данного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механизма</a:t>
          </a:r>
          <a:endParaRPr lang="ru-RU" sz="1000" kern="1200" dirty="0">
            <a:solidFill>
              <a:schemeClr val="tx1"/>
            </a:solidFill>
          </a:endParaRPr>
        </a:p>
      </dsp:txBody>
      <dsp:txXfrm>
        <a:off x="3336331" y="1111749"/>
        <a:ext cx="2759976" cy="1050734"/>
      </dsp:txXfrm>
    </dsp:sp>
    <dsp:sp modelId="{D4F5E678-8171-4BE9-ADCA-238A342B1328}">
      <dsp:nvSpPr>
        <dsp:cNvPr id="0" name=""/>
        <dsp:cNvSpPr/>
      </dsp:nvSpPr>
      <dsp:spPr>
        <a:xfrm>
          <a:off x="937361" y="290641"/>
          <a:ext cx="3908882" cy="3908882"/>
        </a:xfrm>
        <a:custGeom>
          <a:avLst/>
          <a:gdLst/>
          <a:ahLst/>
          <a:cxnLst/>
          <a:rect l="0" t="0" r="0" b="0"/>
          <a:pathLst>
            <a:path>
              <a:moveTo>
                <a:pt x="3908342" y="2000390"/>
              </a:moveTo>
              <a:arcTo wR="1954441" hR="1954441" stAng="21680830" swAng="379293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E7951C9B-EB18-44F8-A88F-6EA36D4627F7}">
      <dsp:nvSpPr>
        <dsp:cNvPr id="0" name=""/>
        <dsp:cNvSpPr/>
      </dsp:nvSpPr>
      <dsp:spPr>
        <a:xfrm>
          <a:off x="3070681" y="2576770"/>
          <a:ext cx="3199103" cy="103320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perspectiveLeft"/>
          <a:lightRig rig="contrasting" dir="t">
            <a:rot lat="0" lon="0" rev="1200000"/>
          </a:lightRig>
        </a:scene3d>
        <a:sp3d extrusionH="32385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  <a:flatTx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Отсутствие действенных инструментов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контроля эффективности и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результативности бюджетных расходов в системе муниципального финансового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контроля</a:t>
          </a:r>
          <a:endParaRPr lang="ru-RU" sz="1000" kern="1200" dirty="0">
            <a:solidFill>
              <a:schemeClr val="tx1"/>
            </a:solidFill>
          </a:endParaRPr>
        </a:p>
      </dsp:txBody>
      <dsp:txXfrm>
        <a:off x="3121118" y="2627207"/>
        <a:ext cx="3098229" cy="932331"/>
      </dsp:txXfrm>
    </dsp:sp>
    <dsp:sp modelId="{95E4BE52-B202-4514-B90B-8C8839B54EB8}">
      <dsp:nvSpPr>
        <dsp:cNvPr id="0" name=""/>
        <dsp:cNvSpPr/>
      </dsp:nvSpPr>
      <dsp:spPr>
        <a:xfrm>
          <a:off x="674331" y="257208"/>
          <a:ext cx="3908882" cy="3908882"/>
        </a:xfrm>
        <a:custGeom>
          <a:avLst/>
          <a:gdLst/>
          <a:ahLst/>
          <a:cxnLst/>
          <a:rect l="0" t="0" r="0" b="0"/>
          <a:pathLst>
            <a:path>
              <a:moveTo>
                <a:pt x="3250854" y="3417026"/>
              </a:moveTo>
              <a:arcTo wR="1954441" hR="1954441" stAng="2906802" swAng="499853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392EFDF6-A64E-4DB0-B9F4-208BA6E1C9CA}">
      <dsp:nvSpPr>
        <dsp:cNvPr id="0" name=""/>
        <dsp:cNvSpPr/>
      </dsp:nvSpPr>
      <dsp:spPr>
        <a:xfrm>
          <a:off x="1529037" y="3896402"/>
          <a:ext cx="3094781" cy="82998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Несвоевременная адаптация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</a:t>
          </a:r>
          <a:endParaRPr lang="ru-RU" sz="1000" kern="1200" dirty="0">
            <a:solidFill>
              <a:schemeClr val="tx1"/>
            </a:solidFill>
          </a:endParaRPr>
        </a:p>
      </dsp:txBody>
      <dsp:txXfrm>
        <a:off x="1569553" y="3936918"/>
        <a:ext cx="3013749" cy="748952"/>
      </dsp:txXfrm>
    </dsp:sp>
    <dsp:sp modelId="{65E4B9D2-EC36-4B18-A315-906D222EE40C}">
      <dsp:nvSpPr>
        <dsp:cNvPr id="0" name=""/>
        <dsp:cNvSpPr/>
      </dsp:nvSpPr>
      <dsp:spPr>
        <a:xfrm>
          <a:off x="1324011" y="164351"/>
          <a:ext cx="3908882" cy="3908882"/>
        </a:xfrm>
        <a:custGeom>
          <a:avLst/>
          <a:gdLst/>
          <a:ahLst/>
          <a:cxnLst/>
          <a:rect l="0" t="0" r="0" b="0"/>
          <a:pathLst>
            <a:path>
              <a:moveTo>
                <a:pt x="1024764" y="3673610"/>
              </a:moveTo>
              <a:arcTo wR="1954441" hR="1954441" stAng="7104194" swAng="697161"/>
            </a:path>
          </a:pathLst>
        </a:custGeom>
        <a:noFill/>
        <a:ln w="38100" cap="flat" cmpd="sng" algn="ctr">
          <a:solidFill>
            <a:schemeClr val="accent1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dsp:style>
    </dsp:sp>
    <dsp:sp modelId="{4058AAC6-E70B-4BCF-85BC-F500A0EDD1BA}">
      <dsp:nvSpPr>
        <dsp:cNvPr id="0" name=""/>
        <dsp:cNvSpPr/>
      </dsp:nvSpPr>
      <dsp:spPr>
        <a:xfrm>
          <a:off x="-116635" y="2658869"/>
          <a:ext cx="2803354" cy="86901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perspectiveRight"/>
          <a:lightRig rig="contrasting" dir="t">
            <a:rot lat="0" lon="0" rev="1200000"/>
          </a:lightRig>
        </a:scene3d>
        <a:sp3d extrusionH="33655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  <a:flatTx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Недостаточный уровень квалификации работников муниципальных учреждений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для дальнейшей реализации задач бюджетной реформы</a:t>
          </a:r>
          <a:endParaRPr lang="ru-RU" sz="1000" kern="1200" dirty="0">
            <a:solidFill>
              <a:schemeClr val="tx1"/>
            </a:solidFill>
          </a:endParaRPr>
        </a:p>
      </dsp:txBody>
      <dsp:txXfrm>
        <a:off x="-74213" y="2701291"/>
        <a:ext cx="2718510" cy="784174"/>
      </dsp:txXfrm>
    </dsp:sp>
    <dsp:sp modelId="{85C0B790-4475-42FB-9B95-4D38339AF879}">
      <dsp:nvSpPr>
        <dsp:cNvPr id="0" name=""/>
        <dsp:cNvSpPr/>
      </dsp:nvSpPr>
      <dsp:spPr>
        <a:xfrm>
          <a:off x="1107957" y="300009"/>
          <a:ext cx="3908882" cy="3908882"/>
        </a:xfrm>
        <a:custGeom>
          <a:avLst/>
          <a:gdLst/>
          <a:ahLst/>
          <a:cxnLst/>
          <a:rect l="0" t="0" r="0" b="0"/>
          <a:pathLst>
            <a:path>
              <a:moveTo>
                <a:pt x="22451" y="2249830"/>
              </a:moveTo>
              <a:arcTo wR="1954441" hR="1954441" stAng="10278430" swAng="588165"/>
            </a:path>
          </a:pathLst>
        </a:custGeom>
        <a:noFill/>
        <a:ln w="38100" cap="flat" cmpd="sng" algn="ctr">
          <a:solidFill>
            <a:schemeClr val="accent2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C6FD1819-AEED-42FB-8853-469D558F8FAD}">
      <dsp:nvSpPr>
        <dsp:cNvPr id="0" name=""/>
        <dsp:cNvSpPr/>
      </dsp:nvSpPr>
      <dsp:spPr>
        <a:xfrm>
          <a:off x="0" y="1160776"/>
          <a:ext cx="2468551" cy="94511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perspectiveRight"/>
          <a:lightRig rig="contrasting" dir="t">
            <a:rot lat="0" lon="0" rev="1200000"/>
          </a:lightRig>
        </a:scene3d>
        <a:sp3d extrusionH="3175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  <a:flatTx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000" b="1" kern="1200" dirty="0" smtClean="0">
              <a:solidFill>
                <a:schemeClr val="tx1"/>
              </a:solidFill>
            </a:rPr>
            <a:t>Не все внедренные принципы и механизмы в полной мере удалось реализовать на практике </a:t>
          </a:r>
        </a:p>
      </dsp:txBody>
      <dsp:txXfrm>
        <a:off x="46137" y="1206913"/>
        <a:ext cx="2376277" cy="852845"/>
      </dsp:txXfrm>
    </dsp:sp>
    <dsp:sp modelId="{CF186F17-D2F9-46C9-8839-FCEA0FDFC9FB}">
      <dsp:nvSpPr>
        <dsp:cNvPr id="0" name=""/>
        <dsp:cNvSpPr/>
      </dsp:nvSpPr>
      <dsp:spPr>
        <a:xfrm>
          <a:off x="1408977" y="529424"/>
          <a:ext cx="3908882" cy="3908882"/>
        </a:xfrm>
        <a:custGeom>
          <a:avLst/>
          <a:gdLst/>
          <a:ahLst/>
          <a:cxnLst/>
          <a:rect l="0" t="0" r="0" b="0"/>
          <a:pathLst>
            <a:path>
              <a:moveTo>
                <a:pt x="640773" y="507335"/>
              </a:moveTo>
              <a:arcTo wR="1954441" hR="1954441" stAng="13666029" swAng="942215"/>
            </a:path>
          </a:pathLst>
        </a:custGeom>
        <a:noFill/>
        <a:ln w="38100" cap="flat" cmpd="sng" algn="ctr">
          <a:solidFill>
            <a:schemeClr val="accent2"/>
          </a:solidFill>
          <a:prstDash val="solid"/>
          <a:tailEnd type="arrow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7434CE-5F63-407C-87D1-5E9B3A143FD8}">
      <dsp:nvSpPr>
        <dsp:cNvPr id="0" name=""/>
        <dsp:cNvSpPr/>
      </dsp:nvSpPr>
      <dsp:spPr>
        <a:xfrm rot="3321625">
          <a:off x="2387375" y="2212293"/>
          <a:ext cx="222951" cy="34497"/>
        </a:xfrm>
        <a:custGeom>
          <a:avLst/>
          <a:gdLst/>
          <a:ahLst/>
          <a:cxnLst/>
          <a:rect l="0" t="0" r="0" b="0"/>
          <a:pathLst>
            <a:path>
              <a:moveTo>
                <a:pt x="0" y="17248"/>
              </a:moveTo>
              <a:lnTo>
                <a:pt x="222951" y="1724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AA5FD-56DF-406D-9A6E-E36053CB462C}">
      <dsp:nvSpPr>
        <dsp:cNvPr id="0" name=""/>
        <dsp:cNvSpPr/>
      </dsp:nvSpPr>
      <dsp:spPr>
        <a:xfrm rot="973893">
          <a:off x="2543591" y="2042923"/>
          <a:ext cx="1810039" cy="34497"/>
        </a:xfrm>
        <a:custGeom>
          <a:avLst/>
          <a:gdLst/>
          <a:ahLst/>
          <a:cxnLst/>
          <a:rect l="0" t="0" r="0" b="0"/>
          <a:pathLst>
            <a:path>
              <a:moveTo>
                <a:pt x="0" y="17248"/>
              </a:moveTo>
              <a:lnTo>
                <a:pt x="1810039" y="1724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2F4A4-F2AF-4CD6-98FB-61B73CFA75CB}">
      <dsp:nvSpPr>
        <dsp:cNvPr id="0" name=""/>
        <dsp:cNvSpPr/>
      </dsp:nvSpPr>
      <dsp:spPr>
        <a:xfrm rot="20769224">
          <a:off x="2547127" y="1271234"/>
          <a:ext cx="2239498" cy="34497"/>
        </a:xfrm>
        <a:custGeom>
          <a:avLst/>
          <a:gdLst/>
          <a:ahLst/>
          <a:cxnLst/>
          <a:rect l="0" t="0" r="0" b="0"/>
          <a:pathLst>
            <a:path>
              <a:moveTo>
                <a:pt x="0" y="17248"/>
              </a:moveTo>
              <a:lnTo>
                <a:pt x="2239498" y="1724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4839C-3E43-41E8-828D-623D208E0EBF}">
      <dsp:nvSpPr>
        <dsp:cNvPr id="0" name=""/>
        <dsp:cNvSpPr/>
      </dsp:nvSpPr>
      <dsp:spPr>
        <a:xfrm rot="19031786">
          <a:off x="2543517" y="1129985"/>
          <a:ext cx="271476" cy="34497"/>
        </a:xfrm>
        <a:custGeom>
          <a:avLst/>
          <a:gdLst/>
          <a:ahLst/>
          <a:cxnLst/>
          <a:rect l="0" t="0" r="0" b="0"/>
          <a:pathLst>
            <a:path>
              <a:moveTo>
                <a:pt x="0" y="17248"/>
              </a:moveTo>
              <a:lnTo>
                <a:pt x="271476" y="1724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CF89A-0AD4-45C8-8BC7-0462B361A996}">
      <dsp:nvSpPr>
        <dsp:cNvPr id="0" name=""/>
        <dsp:cNvSpPr/>
      </dsp:nvSpPr>
      <dsp:spPr>
        <a:xfrm>
          <a:off x="114695" y="495298"/>
          <a:ext cx="2105377" cy="2007871"/>
        </a:xfrm>
        <a:prstGeom prst="ellipse">
          <a:avLst/>
        </a:prstGeom>
        <a:blipFill>
          <a:blip xmlns:r="http://schemas.openxmlformats.org/officeDocument/2006/relationships" r:embed="rId1">
            <a:extLst/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CF44CF7-2CC3-412C-9E59-14BE77D1AECE}">
      <dsp:nvSpPr>
        <dsp:cNvPr id="0" name=""/>
        <dsp:cNvSpPr/>
      </dsp:nvSpPr>
      <dsp:spPr>
        <a:xfrm>
          <a:off x="2536015" y="-64266"/>
          <a:ext cx="1509473" cy="129035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chemeClr val="bg1"/>
              </a:solidFill>
            </a:rPr>
            <a:t>Изменение экономической ситуации в стране и мире окажет существенное влияние на показатели бюджета, долгосрочного финансового плана</a:t>
          </a:r>
          <a:endParaRPr lang="ru-RU" sz="800" kern="1200" dirty="0">
            <a:solidFill>
              <a:schemeClr val="bg1"/>
            </a:solidFill>
          </a:endParaRPr>
        </a:p>
      </dsp:txBody>
      <dsp:txXfrm>
        <a:off x="2757072" y="124702"/>
        <a:ext cx="1067359" cy="912419"/>
      </dsp:txXfrm>
    </dsp:sp>
    <dsp:sp modelId="{0D035A9E-584F-4039-A43F-F0D06E217184}">
      <dsp:nvSpPr>
        <dsp:cNvPr id="0" name=""/>
        <dsp:cNvSpPr/>
      </dsp:nvSpPr>
      <dsp:spPr>
        <a:xfrm>
          <a:off x="3238047" y="-64266"/>
          <a:ext cx="2264210" cy="129035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500" kern="1200" dirty="0"/>
        </a:p>
      </dsp:txBody>
      <dsp:txXfrm>
        <a:off x="3238047" y="-64266"/>
        <a:ext cx="2264210" cy="1290355"/>
      </dsp:txXfrm>
    </dsp:sp>
    <dsp:sp modelId="{0D26BB7F-5F66-4655-AB22-AE4577891387}">
      <dsp:nvSpPr>
        <dsp:cNvPr id="0" name=""/>
        <dsp:cNvSpPr/>
      </dsp:nvSpPr>
      <dsp:spPr>
        <a:xfrm>
          <a:off x="4726596" y="122039"/>
          <a:ext cx="1569999" cy="142351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chemeClr val="bg1"/>
              </a:solidFill>
            </a:rPr>
            <a:t>Изменение налогового и бюджетного законодательства Российской Федерации, приводящее к централизации доходов на федеральном и региональном уровнях</a:t>
          </a:r>
          <a:endParaRPr lang="ru-RU" sz="800" kern="1200" dirty="0">
            <a:solidFill>
              <a:schemeClr val="bg1"/>
            </a:solidFill>
          </a:endParaRPr>
        </a:p>
      </dsp:txBody>
      <dsp:txXfrm>
        <a:off x="4956517" y="330508"/>
        <a:ext cx="1110157" cy="1006575"/>
      </dsp:txXfrm>
    </dsp:sp>
    <dsp:sp modelId="{763D8091-673A-400F-9404-E804BAFD345B}">
      <dsp:nvSpPr>
        <dsp:cNvPr id="0" name=""/>
        <dsp:cNvSpPr/>
      </dsp:nvSpPr>
      <dsp:spPr>
        <a:xfrm>
          <a:off x="5413497" y="122039"/>
          <a:ext cx="2354999" cy="142351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500" kern="1200" dirty="0"/>
        </a:p>
      </dsp:txBody>
      <dsp:txXfrm>
        <a:off x="5413497" y="122039"/>
        <a:ext cx="2354999" cy="1423513"/>
      </dsp:txXfrm>
    </dsp:sp>
    <dsp:sp modelId="{EDF36BA6-A6FC-43DD-9963-2C766D70D15A}">
      <dsp:nvSpPr>
        <dsp:cNvPr id="0" name=""/>
        <dsp:cNvSpPr/>
      </dsp:nvSpPr>
      <dsp:spPr>
        <a:xfrm>
          <a:off x="4272476" y="1593393"/>
          <a:ext cx="2105134" cy="202610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chemeClr val="bg1"/>
              </a:solidFill>
            </a:rPr>
            <a:t>Система распределения межбюджетных трансфертов, предусмотренных в региональном бюджете, между муниципальными образованиями Удмуртской Республики предполагает распределение значительной части межбюджетных трансфертов из регионального бюджета бюджетам муниципальных образований Удмуртской Республики в течение финансового года</a:t>
          </a:r>
          <a:endParaRPr lang="ru-RU" sz="800" kern="1200" dirty="0">
            <a:solidFill>
              <a:schemeClr val="bg1"/>
            </a:solidFill>
          </a:endParaRPr>
        </a:p>
      </dsp:txBody>
      <dsp:txXfrm>
        <a:off x="4580766" y="1890109"/>
        <a:ext cx="1488554" cy="1432674"/>
      </dsp:txXfrm>
    </dsp:sp>
    <dsp:sp modelId="{AF6815EB-E073-48D8-B053-39BE986666A6}">
      <dsp:nvSpPr>
        <dsp:cNvPr id="0" name=""/>
        <dsp:cNvSpPr/>
      </dsp:nvSpPr>
      <dsp:spPr>
        <a:xfrm>
          <a:off x="2163753" y="2158053"/>
          <a:ext cx="1845167" cy="1843679"/>
        </a:xfrm>
        <a:prstGeom prst="ellipse">
          <a:avLst/>
        </a:prstGeom>
        <a:solidFill>
          <a:srgbClr val="0066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chemeClr val="bg1"/>
              </a:solidFill>
            </a:rPr>
            <a:t>Корректировка объемов дотаций на выравнивание уровня бюджетной обеспеченности из регионального бюджета, а также неопределенность объемов привлечения средств в виде дотаций на обеспечение сбалансированности бюджета Можгинского района на этапе утверждения бюджета</a:t>
          </a:r>
          <a:endParaRPr lang="ru-RU" sz="800" b="1" kern="1200" dirty="0">
            <a:solidFill>
              <a:schemeClr val="bg1"/>
            </a:solidFill>
          </a:endParaRPr>
        </a:p>
      </dsp:txBody>
      <dsp:txXfrm>
        <a:off x="2433971" y="2428054"/>
        <a:ext cx="1304731" cy="13036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0F01F9-1A18-4524-A161-30DAE612E267}">
      <dsp:nvSpPr>
        <dsp:cNvPr id="0" name=""/>
        <dsp:cNvSpPr/>
      </dsp:nvSpPr>
      <dsp:spPr>
        <a:xfrm>
          <a:off x="2299583" y="1964586"/>
          <a:ext cx="1661179" cy="166117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" tIns="635" rIns="635" bIns="635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" kern="1200" dirty="0" smtClean="0"/>
            <a:t>.</a:t>
          </a:r>
          <a:endParaRPr lang="ru-RU" sz="100" kern="1200" dirty="0"/>
        </a:p>
      </dsp:txBody>
      <dsp:txXfrm>
        <a:off x="2542857" y="2207860"/>
        <a:ext cx="1174631" cy="1174631"/>
      </dsp:txXfrm>
    </dsp:sp>
    <dsp:sp modelId="{C07C08AE-39A2-4BBB-A544-8077E7D93766}">
      <dsp:nvSpPr>
        <dsp:cNvPr id="0" name=""/>
        <dsp:cNvSpPr/>
      </dsp:nvSpPr>
      <dsp:spPr>
        <a:xfrm rot="11820825">
          <a:off x="871407" y="1970085"/>
          <a:ext cx="1528701" cy="47343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21B3BC-297F-4A63-B0F6-9897A8ABE8AD}">
      <dsp:nvSpPr>
        <dsp:cNvPr id="0" name=""/>
        <dsp:cNvSpPr/>
      </dsp:nvSpPr>
      <dsp:spPr>
        <a:xfrm>
          <a:off x="0" y="1447563"/>
          <a:ext cx="1578120" cy="126249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rgbClr val="FFFF00"/>
              </a:solidFill>
            </a:rPr>
            <a:t>Наращивание расходов консолидированного бюджета Можгинского района, необеспеченных доходами, увеличение объема дефицита консолидированного бюджета Можгинского района</a:t>
          </a:r>
          <a:endParaRPr lang="ru-RU" sz="1000" kern="1200" dirty="0">
            <a:solidFill>
              <a:srgbClr val="FFFF00"/>
            </a:solidFill>
          </a:endParaRPr>
        </a:p>
      </dsp:txBody>
      <dsp:txXfrm>
        <a:off x="36977" y="1484540"/>
        <a:ext cx="1504166" cy="1188542"/>
      </dsp:txXfrm>
    </dsp:sp>
    <dsp:sp modelId="{906C1E19-EE27-4637-A673-85F52FEE41E8}">
      <dsp:nvSpPr>
        <dsp:cNvPr id="0" name=""/>
        <dsp:cNvSpPr/>
      </dsp:nvSpPr>
      <dsp:spPr>
        <a:xfrm rot="14231058">
          <a:off x="1408491" y="1117106"/>
          <a:ext cx="1584468" cy="47343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25037"/>
            <a:satOff val="-2309"/>
            <a:lumOff val="1070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AB086A-6622-4FA1-AD34-D9B84E33B127}">
      <dsp:nvSpPr>
        <dsp:cNvPr id="0" name=""/>
        <dsp:cNvSpPr/>
      </dsp:nvSpPr>
      <dsp:spPr>
        <a:xfrm>
          <a:off x="982323" y="258426"/>
          <a:ext cx="1578120" cy="85917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rgbClr val="FFFF00"/>
              </a:solidFill>
            </a:rPr>
            <a:t>Принятие ошибочных управленческих решений</a:t>
          </a:r>
          <a:endParaRPr lang="ru-RU" sz="1000" kern="1200" dirty="0">
            <a:solidFill>
              <a:srgbClr val="FFFF00"/>
            </a:solidFill>
          </a:endParaRPr>
        </a:p>
      </dsp:txBody>
      <dsp:txXfrm>
        <a:off x="1007487" y="283590"/>
        <a:ext cx="1527792" cy="808851"/>
      </dsp:txXfrm>
    </dsp:sp>
    <dsp:sp modelId="{3084356C-EF85-4E79-A352-876196FB078F}">
      <dsp:nvSpPr>
        <dsp:cNvPr id="0" name=""/>
        <dsp:cNvSpPr/>
      </dsp:nvSpPr>
      <dsp:spPr>
        <a:xfrm rot="18383064">
          <a:off x="3342061" y="1142524"/>
          <a:ext cx="1662867" cy="47343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50074"/>
            <a:satOff val="-4618"/>
            <a:lumOff val="2141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01B04B-5460-4455-B0C3-7B21B07D664B}">
      <dsp:nvSpPr>
        <dsp:cNvPr id="0" name=""/>
        <dsp:cNvSpPr/>
      </dsp:nvSpPr>
      <dsp:spPr>
        <a:xfrm>
          <a:off x="3801308" y="258436"/>
          <a:ext cx="1730787" cy="90291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rgbClr val="FFFF00"/>
              </a:solidFill>
            </a:rPr>
            <a:t>Организационные риски</a:t>
          </a:r>
          <a:endParaRPr lang="ru-RU" sz="1000" kern="1200" dirty="0">
            <a:solidFill>
              <a:srgbClr val="FFFF00"/>
            </a:solidFill>
          </a:endParaRPr>
        </a:p>
      </dsp:txBody>
      <dsp:txXfrm>
        <a:off x="3827753" y="284881"/>
        <a:ext cx="1677897" cy="850021"/>
      </dsp:txXfrm>
    </dsp:sp>
    <dsp:sp modelId="{084C3FBD-6AED-4B5F-8D05-D71201F9BBAB}">
      <dsp:nvSpPr>
        <dsp:cNvPr id="0" name=""/>
        <dsp:cNvSpPr/>
      </dsp:nvSpPr>
      <dsp:spPr>
        <a:xfrm rot="20507872">
          <a:off x="3962688" y="2048493"/>
          <a:ext cx="1436712" cy="47343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375112"/>
            <a:satOff val="-6927"/>
            <a:lumOff val="3212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37BD68-1239-474D-AFDF-C4EE5DB64493}">
      <dsp:nvSpPr>
        <dsp:cNvPr id="0" name=""/>
        <dsp:cNvSpPr/>
      </dsp:nvSpPr>
      <dsp:spPr>
        <a:xfrm>
          <a:off x="4574394" y="1659079"/>
          <a:ext cx="1578120" cy="80347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rgbClr val="FFFF00"/>
              </a:solidFill>
            </a:rPr>
            <a:t>Кадровые риски</a:t>
          </a:r>
          <a:endParaRPr lang="ru-RU" sz="1000" b="1" kern="1200" dirty="0">
            <a:solidFill>
              <a:srgbClr val="FFFF00"/>
            </a:solidFill>
          </a:endParaRPr>
        </a:p>
      </dsp:txBody>
      <dsp:txXfrm>
        <a:off x="4597927" y="1682612"/>
        <a:ext cx="1531054" cy="7564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1EBA1-8906-4B09-B1D0-890847B36B25}">
      <dsp:nvSpPr>
        <dsp:cNvPr id="0" name=""/>
        <dsp:cNvSpPr/>
      </dsp:nvSpPr>
      <dsp:spPr>
        <a:xfrm>
          <a:off x="76205" y="0"/>
          <a:ext cx="5710883" cy="3476625"/>
        </a:xfrm>
        <a:prstGeom prst="rightArrow">
          <a:avLst/>
        </a:prstGeom>
        <a:solidFill>
          <a:srgbClr val="FFC000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7F4276-9B31-47B0-9124-412BB0A221F7}">
      <dsp:nvSpPr>
        <dsp:cNvPr id="0" name=""/>
        <dsp:cNvSpPr/>
      </dsp:nvSpPr>
      <dsp:spPr>
        <a:xfrm>
          <a:off x="603" y="1042987"/>
          <a:ext cx="1454848" cy="1390650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dirty="0" smtClean="0">
              <a:solidFill>
                <a:schemeClr val="tx1"/>
              </a:solidFill>
            </a:rPr>
            <a:t>Сбалансированность консолидированного бюджета Можгинского района   в соответствии с требованиями Бюджетного </a:t>
          </a:r>
          <a:r>
            <a:rPr lang="ru-RU" sz="1000" b="0" kern="1200" dirty="0" smtClean="0">
              <a:solidFill>
                <a:schemeClr val="tx1"/>
              </a:solidFill>
              <a:hlinkClick xmlns:r="http://schemas.openxmlformats.org/officeDocument/2006/relationships" r:id="rId1"/>
            </a:rPr>
            <a:t>кодекса</a:t>
          </a:r>
          <a:r>
            <a:rPr lang="ru-RU" sz="1000" b="0" kern="1200" dirty="0" smtClean="0">
              <a:solidFill>
                <a:schemeClr val="tx1"/>
              </a:solidFill>
            </a:rPr>
            <a:t> Российской Федерации </a:t>
          </a:r>
          <a:endParaRPr lang="ru-RU" sz="1000" b="0" kern="1200" dirty="0">
            <a:solidFill>
              <a:schemeClr val="tx1"/>
            </a:solidFill>
          </a:endParaRPr>
        </a:p>
      </dsp:txBody>
      <dsp:txXfrm>
        <a:off x="68489" y="1110873"/>
        <a:ext cx="1319076" cy="1254878"/>
      </dsp:txXfrm>
    </dsp:sp>
    <dsp:sp modelId="{A147B374-D9E9-41B1-A92E-1561E2A5B7EB}">
      <dsp:nvSpPr>
        <dsp:cNvPr id="0" name=""/>
        <dsp:cNvSpPr/>
      </dsp:nvSpPr>
      <dsp:spPr>
        <a:xfrm>
          <a:off x="1596061" y="1042987"/>
          <a:ext cx="1030996" cy="1390650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chemeClr val="tx1"/>
              </a:solidFill>
            </a:rPr>
            <a:t>Увеличение объема налоговых и неналоговых доходов</a:t>
          </a:r>
          <a:endParaRPr lang="ru-RU" sz="1000" kern="1200" dirty="0">
            <a:solidFill>
              <a:schemeClr val="tx1"/>
            </a:solidFill>
          </a:endParaRPr>
        </a:p>
      </dsp:txBody>
      <dsp:txXfrm>
        <a:off x="1646390" y="1093316"/>
        <a:ext cx="930338" cy="1289992"/>
      </dsp:txXfrm>
    </dsp:sp>
    <dsp:sp modelId="{B1CECC5B-8BCA-4C57-83EE-D07A295A33F6}">
      <dsp:nvSpPr>
        <dsp:cNvPr id="0" name=""/>
        <dsp:cNvSpPr/>
      </dsp:nvSpPr>
      <dsp:spPr>
        <a:xfrm>
          <a:off x="2767666" y="1042987"/>
          <a:ext cx="942210" cy="139065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smtClean="0">
              <a:solidFill>
                <a:schemeClr val="tx1"/>
              </a:solidFill>
            </a:rPr>
            <a:t>Отсутствие просроченной кредиторской задолженности</a:t>
          </a:r>
          <a:endParaRPr lang="ru-RU" sz="800" b="1" kern="1200" dirty="0">
            <a:solidFill>
              <a:schemeClr val="tx1"/>
            </a:solidFill>
          </a:endParaRPr>
        </a:p>
      </dsp:txBody>
      <dsp:txXfrm>
        <a:off x="2813661" y="1088982"/>
        <a:ext cx="850220" cy="1298660"/>
      </dsp:txXfrm>
    </dsp:sp>
    <dsp:sp modelId="{4CDD2252-18C3-4C29-9976-5092289290E8}">
      <dsp:nvSpPr>
        <dsp:cNvPr id="0" name=""/>
        <dsp:cNvSpPr/>
      </dsp:nvSpPr>
      <dsp:spPr>
        <a:xfrm>
          <a:off x="3850486" y="505689"/>
          <a:ext cx="1158109" cy="2465246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solidFill>
                <a:schemeClr val="tx1"/>
              </a:solidFill>
            </a:rPr>
            <a:t>Создание условий для повышения эффективности управления  общественными финансами в </a:t>
          </a:r>
          <a:r>
            <a:rPr lang="ru-RU" sz="800" b="0" kern="1200" dirty="0" err="1" smtClean="0">
              <a:solidFill>
                <a:schemeClr val="tx1"/>
              </a:solidFill>
            </a:rPr>
            <a:t>Можгинском</a:t>
          </a:r>
          <a:r>
            <a:rPr lang="ru-RU" sz="800" b="0" kern="1200" dirty="0" smtClean="0">
              <a:solidFill>
                <a:schemeClr val="tx1"/>
              </a:solidFill>
            </a:rPr>
            <a:t> районе для выполнения муниципальных функций   и обеспечения потребностей граждан и общества в муниципальных услугах, повышения   их доступности и качества</a:t>
          </a:r>
          <a:endParaRPr lang="ru-RU" sz="800" b="0" kern="1200" dirty="0">
            <a:solidFill>
              <a:schemeClr val="tx1"/>
            </a:solidFill>
          </a:endParaRPr>
        </a:p>
      </dsp:txBody>
      <dsp:txXfrm>
        <a:off x="3907020" y="562223"/>
        <a:ext cx="1045041" cy="2352178"/>
      </dsp:txXfrm>
    </dsp:sp>
    <dsp:sp modelId="{CD9CAB4A-919E-4406-94AA-2FAADE2BC6A9}">
      <dsp:nvSpPr>
        <dsp:cNvPr id="0" name=""/>
        <dsp:cNvSpPr/>
      </dsp:nvSpPr>
      <dsp:spPr>
        <a:xfrm>
          <a:off x="5149205" y="474086"/>
          <a:ext cx="1003341" cy="2528452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solidFill>
                <a:schemeClr val="tx1"/>
              </a:solidFill>
            </a:rPr>
            <a:t>Переход на формирование бюджета  муниципального образования «Можгинский район»    на принципах программно-целевого планирования, контроля  и последующей оценки эффективности использования  бюджетных средств, в рамках «электронного бюджета»</a:t>
          </a:r>
          <a:endParaRPr lang="ru-RU" sz="800" b="0" kern="1200" dirty="0">
            <a:solidFill>
              <a:schemeClr val="tx1"/>
            </a:solidFill>
          </a:endParaRPr>
        </a:p>
      </dsp:txBody>
      <dsp:txXfrm>
        <a:off x="5198184" y="523065"/>
        <a:ext cx="905383" cy="2430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AB5A-5371-43F3-A23C-3D99FD9B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Elena_Zv</cp:lastModifiedBy>
  <cp:revision>30</cp:revision>
  <dcterms:created xsi:type="dcterms:W3CDTF">2015-04-13T07:41:00Z</dcterms:created>
  <dcterms:modified xsi:type="dcterms:W3CDTF">2015-04-14T04:03:00Z</dcterms:modified>
</cp:coreProperties>
</file>